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EC" w:rsidRDefault="00C14EEC" w:rsidP="00C14EE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Wykaz osób prawnych i fizycznych oraz jednostek organizacyjnych                                    nieposiadających  osobowości prawnej, którym udzielono pomocy publicznej w 201</w:t>
      </w:r>
      <w:r w:rsidR="003E39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r.</w:t>
      </w:r>
    </w:p>
    <w:p w:rsidR="00285201" w:rsidRDefault="00285201" w:rsidP="00C14EEC">
      <w:pPr>
        <w:jc w:val="center"/>
      </w:pP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działając  na podstawie art. 37 ust.1 pkt 2 lit. g ustawy z dnia 27 sierpnia 2009r.                                                                             o finansach  publicznych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Dz.U. z 201</w:t>
      </w:r>
      <w:r w:rsidR="0037724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r., poz.</w:t>
      </w:r>
      <w:r w:rsidR="00867AA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2077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ze zm.)</w:t>
      </w: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CA3" w:rsidRPr="00723C71" w:rsidRDefault="00285201" w:rsidP="0037724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TOMASZ ŚWIRSKI</w:t>
      </w:r>
    </w:p>
    <w:p w:rsidR="0037724D" w:rsidRPr="00723C71" w:rsidRDefault="00285201" w:rsidP="0037724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BROWAR CZARNKÓW SPÓŁKA AKCYJNA</w:t>
      </w:r>
    </w:p>
    <w:p w:rsidR="00C14EEC" w:rsidRPr="00285201" w:rsidRDefault="0028520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85201">
        <w:rPr>
          <w:sz w:val="28"/>
          <w:szCs w:val="28"/>
        </w:rPr>
        <w:t>JAROSŁAW NOWAK</w:t>
      </w:r>
    </w:p>
    <w:p w:rsidR="00723C71" w:rsidRPr="00285201" w:rsidRDefault="0028520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85201">
        <w:rPr>
          <w:sz w:val="28"/>
          <w:szCs w:val="28"/>
        </w:rPr>
        <w:t>STANISŁAW GEREMEK</w:t>
      </w:r>
    </w:p>
    <w:p w:rsidR="00723C71" w:rsidRPr="00723C71" w:rsidRDefault="00723C71" w:rsidP="0037724D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>DOMINIK WIELGOSZ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23C71">
        <w:rPr>
          <w:sz w:val="28"/>
          <w:szCs w:val="28"/>
        </w:rPr>
        <w:t>STANISŁAW WŁUDARCZAK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WIESŁAW RYDZY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ZBIGNIEW MAZUR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 STASIAK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POZNAŃSKI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STYCZYŃSKI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DAMIAN KIERUJ</w:t>
      </w:r>
    </w:p>
    <w:p w:rsidR="00723C71" w:rsidRDefault="003E394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MIECZYSŁAW ŁAZOWSKI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JANUSZ FĄFEREK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ANDRZEJ KOSICKI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JERZY KIJEK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TOMASZ SZYPA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KRYSTYNA MŁYNAREK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WITOLD STACHOWIAK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TADEUSZ PERTEK</w:t>
      </w:r>
    </w:p>
    <w:p w:rsidR="00723C71" w:rsidRDefault="003E394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CZESŁAW JAROSZ</w:t>
      </w:r>
    </w:p>
    <w:p w:rsidR="00120E6C" w:rsidRDefault="003E394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ŁUKASZ RYBARCZYK</w:t>
      </w:r>
    </w:p>
    <w:sectPr w:rsidR="0012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249"/>
    <w:multiLevelType w:val="hybridMultilevel"/>
    <w:tmpl w:val="C7DC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6A3C"/>
    <w:multiLevelType w:val="hybridMultilevel"/>
    <w:tmpl w:val="35A2D836"/>
    <w:lvl w:ilvl="0" w:tplc="0B4264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C"/>
    <w:rsid w:val="00017CA3"/>
    <w:rsid w:val="000A4560"/>
    <w:rsid w:val="00120E6C"/>
    <w:rsid w:val="00285201"/>
    <w:rsid w:val="00366227"/>
    <w:rsid w:val="0037724D"/>
    <w:rsid w:val="003E3941"/>
    <w:rsid w:val="00723C71"/>
    <w:rsid w:val="00816846"/>
    <w:rsid w:val="00837201"/>
    <w:rsid w:val="00867AA8"/>
    <w:rsid w:val="0089411D"/>
    <w:rsid w:val="00C14EEC"/>
    <w:rsid w:val="00D42C3C"/>
    <w:rsid w:val="00E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4CBE9D17.dotm</Template>
  <TotalTime>1</TotalTime>
  <Pages>1</Pages>
  <Words>110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Grochowska</dc:creator>
  <cp:lastModifiedBy>Emila Grochowska</cp:lastModifiedBy>
  <cp:revision>2</cp:revision>
  <cp:lastPrinted>2018-05-07T12:58:00Z</cp:lastPrinted>
  <dcterms:created xsi:type="dcterms:W3CDTF">2018-05-08T09:22:00Z</dcterms:created>
  <dcterms:modified xsi:type="dcterms:W3CDTF">2018-05-08T09:22:00Z</dcterms:modified>
</cp:coreProperties>
</file>