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GMINA MIASTA CZARNKÓW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PLAC WOLNOŚCI 6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64 – 700 CZARNKÓW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</w:t>
      </w:r>
      <w:r w:rsidRPr="00A35BC1">
        <w:rPr>
          <w:rFonts w:ascii="Arial" w:hAnsi="Arial" w:cs="Arial"/>
          <w:b/>
          <w:sz w:val="24"/>
          <w:szCs w:val="24"/>
        </w:rPr>
        <w:t xml:space="preserve">. (67) 255 28 01, </w:t>
      </w:r>
      <w:r>
        <w:rPr>
          <w:rFonts w:ascii="Arial" w:hAnsi="Arial" w:cs="Arial"/>
          <w:b/>
          <w:sz w:val="24"/>
          <w:szCs w:val="24"/>
        </w:rPr>
        <w:t>fax</w:t>
      </w:r>
      <w:r w:rsidRPr="00A35BC1">
        <w:rPr>
          <w:rFonts w:ascii="Arial" w:hAnsi="Arial" w:cs="Arial"/>
          <w:b/>
          <w:sz w:val="24"/>
          <w:szCs w:val="24"/>
        </w:rPr>
        <w:t xml:space="preserve"> (67) 255 </w:t>
      </w:r>
      <w:r w:rsidR="00257201">
        <w:rPr>
          <w:rFonts w:ascii="Arial" w:hAnsi="Arial" w:cs="Arial"/>
          <w:b/>
          <w:sz w:val="24"/>
          <w:szCs w:val="24"/>
        </w:rPr>
        <w:t>26</w:t>
      </w:r>
      <w:r w:rsidRPr="00A35BC1">
        <w:rPr>
          <w:rFonts w:ascii="Arial" w:hAnsi="Arial" w:cs="Arial"/>
          <w:b/>
          <w:sz w:val="24"/>
          <w:szCs w:val="24"/>
        </w:rPr>
        <w:t xml:space="preserve"> </w:t>
      </w:r>
      <w:r w:rsidR="00257201">
        <w:rPr>
          <w:rFonts w:ascii="Arial" w:hAnsi="Arial" w:cs="Arial"/>
          <w:b/>
          <w:sz w:val="24"/>
          <w:szCs w:val="24"/>
        </w:rPr>
        <w:t>77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http://www.czarnkow.pl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221C08">
        <w:rPr>
          <w:rFonts w:ascii="Arial" w:hAnsi="Arial" w:cs="Arial"/>
          <w:b/>
          <w:sz w:val="24"/>
          <w:szCs w:val="24"/>
        </w:rPr>
        <w:t xml:space="preserve">e-mail: </w:t>
      </w:r>
      <w:r w:rsidR="00447543">
        <w:rPr>
          <w:rFonts w:ascii="Arial" w:hAnsi="Arial" w:cs="Arial"/>
          <w:b/>
          <w:sz w:val="24"/>
          <w:szCs w:val="24"/>
        </w:rPr>
        <w:t>techkom</w:t>
      </w:r>
      <w:r w:rsidRPr="00221C08">
        <w:rPr>
          <w:rFonts w:ascii="Arial" w:hAnsi="Arial" w:cs="Arial"/>
          <w:b/>
          <w:sz w:val="24"/>
          <w:szCs w:val="24"/>
        </w:rPr>
        <w:t>@czarnkow.pl</w:t>
      </w:r>
    </w:p>
    <w:p w:rsidR="00A16332" w:rsidRPr="00D2177F" w:rsidRDefault="00A16332" w:rsidP="00A16332">
      <w:pPr>
        <w:jc w:val="center"/>
        <w:rPr>
          <w:rFonts w:ascii="Arial" w:hAnsi="Arial" w:cs="Arial"/>
          <w:b/>
          <w:lang w:val="de-DE"/>
        </w:rPr>
      </w:pPr>
    </w:p>
    <w:p w:rsidR="00155940" w:rsidRPr="0035526E" w:rsidRDefault="0015594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16332" w:rsidRPr="00155940" w:rsidRDefault="00A16332" w:rsidP="00A16332">
      <w:pPr>
        <w:jc w:val="center"/>
        <w:rPr>
          <w:rFonts w:ascii="Trebuchet MS" w:hAnsi="Trebuchet MS" w:cs="Arial"/>
          <w:b/>
          <w:sz w:val="28"/>
          <w:szCs w:val="28"/>
        </w:rPr>
      </w:pPr>
      <w:r w:rsidRPr="00155940">
        <w:rPr>
          <w:rFonts w:ascii="Trebuchet MS" w:hAnsi="Trebuchet MS" w:cs="Arial"/>
          <w:b/>
          <w:sz w:val="28"/>
          <w:szCs w:val="28"/>
        </w:rPr>
        <w:t>SPECYFIKACJA ISTOTNYCH WARUNKÓW ZAMÓWIENIA</w:t>
      </w:r>
    </w:p>
    <w:p w:rsidR="00A16332" w:rsidRPr="00155940" w:rsidRDefault="00A16332" w:rsidP="00A16332">
      <w:pPr>
        <w:jc w:val="center"/>
        <w:rPr>
          <w:rFonts w:ascii="Trebuchet MS" w:hAnsi="Trebuchet MS" w:cs="Arial"/>
          <w:b/>
          <w:sz w:val="28"/>
          <w:szCs w:val="28"/>
        </w:rPr>
      </w:pPr>
      <w:r w:rsidRPr="00155940">
        <w:rPr>
          <w:rFonts w:ascii="Trebuchet MS" w:hAnsi="Trebuchet MS" w:cs="Arial"/>
          <w:b/>
          <w:sz w:val="28"/>
          <w:szCs w:val="28"/>
        </w:rPr>
        <w:t>(W SKRÓCIE: SIWZ)</w:t>
      </w:r>
    </w:p>
    <w:p w:rsidR="00A16332" w:rsidRPr="00D2177F" w:rsidRDefault="00A16332" w:rsidP="00A16332">
      <w:pPr>
        <w:rPr>
          <w:rFonts w:ascii="Arial" w:hAnsi="Arial" w:cs="Arial"/>
        </w:rPr>
      </w:pPr>
    </w:p>
    <w:p w:rsidR="00155940" w:rsidRDefault="00155940" w:rsidP="00A16332">
      <w:pPr>
        <w:jc w:val="both"/>
        <w:rPr>
          <w:rFonts w:ascii="Trebuchet MS" w:hAnsi="Trebuchet MS" w:cs="Arial"/>
          <w:b/>
          <w:i/>
        </w:rPr>
      </w:pPr>
    </w:p>
    <w:p w:rsidR="00A16332" w:rsidRPr="008D72B0" w:rsidRDefault="00A16332" w:rsidP="00A16332">
      <w:pPr>
        <w:jc w:val="both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  <w:i/>
        </w:rPr>
        <w:t>dla zamówienia o nazwie:</w:t>
      </w:r>
    </w:p>
    <w:p w:rsidR="00A16332" w:rsidRPr="00902A60" w:rsidRDefault="002D640D" w:rsidP="00902A60">
      <w:pPr>
        <w:jc w:val="center"/>
        <w:rPr>
          <w:rFonts w:ascii="Arial" w:hAnsi="Arial" w:cs="Arial"/>
          <w:b/>
        </w:rPr>
      </w:pPr>
      <w:r w:rsidRPr="002D640D">
        <w:rPr>
          <w:rFonts w:ascii="Arial" w:hAnsi="Arial" w:cs="Arial"/>
          <w:b/>
        </w:rPr>
        <w:t xml:space="preserve">Remonty </w:t>
      </w:r>
      <w:r w:rsidR="00C91F6E">
        <w:rPr>
          <w:rFonts w:ascii="Arial" w:hAnsi="Arial" w:cs="Arial"/>
          <w:b/>
        </w:rPr>
        <w:t xml:space="preserve">elewacji </w:t>
      </w:r>
      <w:r w:rsidRPr="002D640D">
        <w:rPr>
          <w:rFonts w:ascii="Arial" w:hAnsi="Arial" w:cs="Arial"/>
          <w:b/>
        </w:rPr>
        <w:t>budynków</w:t>
      </w:r>
    </w:p>
    <w:p w:rsidR="00155940" w:rsidRDefault="00155940" w:rsidP="00A16332">
      <w:pPr>
        <w:jc w:val="both"/>
        <w:rPr>
          <w:rFonts w:ascii="Trebuchet MS" w:hAnsi="Trebuchet MS" w:cs="Arial"/>
          <w:b/>
        </w:rPr>
      </w:pPr>
    </w:p>
    <w:p w:rsidR="00A16332" w:rsidRPr="008D72B0" w:rsidRDefault="00A16332" w:rsidP="00A16332">
      <w:pPr>
        <w:jc w:val="both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</w:rPr>
        <w:t>Zawartość specyfikacji:</w:t>
      </w:r>
    </w:p>
    <w:p w:rsidR="00A16332" w:rsidRPr="00D2177F" w:rsidRDefault="00A16332" w:rsidP="00A16332">
      <w:pPr>
        <w:jc w:val="both"/>
        <w:rPr>
          <w:rFonts w:ascii="Arial" w:hAnsi="Arial" w:cs="Arial"/>
          <w:b/>
        </w:rPr>
      </w:pPr>
    </w:p>
    <w:tbl>
      <w:tblPr>
        <w:tblW w:w="3021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AE1C1B" w:rsidRPr="00D2177F" w:rsidTr="00B30EBC">
        <w:tc>
          <w:tcPr>
            <w:tcW w:w="30213" w:type="dxa"/>
            <w:shd w:val="clear" w:color="auto" w:fill="auto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  <w:gridCol w:w="9963"/>
              <w:gridCol w:w="9963"/>
            </w:tblGrid>
            <w:tr w:rsidR="006C1007" w:rsidRPr="00CA2523" w:rsidTr="00BA09E0">
              <w:tc>
                <w:tcPr>
                  <w:tcW w:w="2835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5105EB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5105EB" w:rsidRDefault="005105EB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Postanowienia SIWZ</w:t>
                        </w:r>
                      </w:p>
                      <w:p w:rsidR="008404B8" w:rsidRPr="00284D4D" w:rsidRDefault="008404B8" w:rsidP="008404B8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Załącznik nr 1</w:t>
                        </w:r>
                      </w:p>
                      <w:p w:rsidR="008404B8" w:rsidRDefault="008404B8" w:rsidP="008404B8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8404B8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2</w:t>
                        </w: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3</w:t>
                        </w: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0E68E1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E68E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55940" w:rsidRPr="000E68E1"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  <w:p w:rsidR="00B32BF2" w:rsidRDefault="00B32BF2" w:rsidP="00B32BF2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B32BF2" w:rsidRPr="000E68E1" w:rsidRDefault="00B32BF2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</w:t>
                        </w:r>
                        <w:r w:rsidR="0051791E">
                          <w:rPr>
                            <w:rFonts w:ascii="Arial" w:hAnsi="Arial" w:cs="Arial"/>
                          </w:rPr>
                          <w:t xml:space="preserve">nr </w:t>
                        </w:r>
                        <w:r>
                          <w:rPr>
                            <w:rFonts w:ascii="Arial" w:hAnsi="Arial" w:cs="Arial"/>
                          </w:rPr>
                          <w:t>4a</w:t>
                        </w:r>
                      </w:p>
                      <w:p w:rsidR="008404B8" w:rsidRDefault="008404B8" w:rsidP="008404B8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A33FD0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4</w:t>
                        </w:r>
                        <w:r w:rsidR="00B32BF2"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:rsidR="00A33FD0" w:rsidRDefault="00A33FD0" w:rsidP="00A33FD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7B26B2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4</w:t>
                        </w:r>
                        <w:r w:rsidR="00B32BF2">
                          <w:rPr>
                            <w:rFonts w:ascii="Arial" w:hAnsi="Arial" w:cs="Arial"/>
                          </w:rPr>
                          <w:t>c</w:t>
                        </w:r>
                        <w:r w:rsidR="007B26B2" w:rsidRPr="007B26B2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7375BD" w:rsidRDefault="007375BD" w:rsidP="007375BD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5</w:t>
                        </w:r>
                      </w:p>
                      <w:p w:rsidR="001F58E4" w:rsidRDefault="001F58E4" w:rsidP="001F58E4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F58E4" w:rsidRPr="00155940" w:rsidRDefault="001F58E4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6</w:t>
                        </w:r>
                      </w:p>
                      <w:p w:rsidR="005105EB" w:rsidRPr="00284D4D" w:rsidRDefault="005105EB" w:rsidP="008404B8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8404B8" w:rsidRPr="00284D4D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2 - </w:t>
                        </w:r>
                        <w:r w:rsidR="00C716FC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5</w:t>
                        </w:r>
                      </w:p>
                      <w:p w:rsidR="00C716FC" w:rsidRDefault="00C716FC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5105EB" w:rsidRDefault="005105EB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284D4D"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4A6BF5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6</w:t>
                        </w:r>
                        <w:r w:rsidR="00C716FC">
                          <w:rPr>
                            <w:rFonts w:ascii="Arial" w:hAnsi="Arial" w:cs="Arial"/>
                            <w:lang w:val="de-DE"/>
                          </w:rPr>
                          <w:t xml:space="preserve"> -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7</w:t>
                        </w:r>
                        <w:r w:rsidR="00155940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  <w:r w:rsidR="00791637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8404B8" w:rsidRDefault="008404B8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155940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72150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8</w:t>
                        </w:r>
                        <w:r w:rsidR="00366ABE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- 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19</w:t>
                        </w:r>
                      </w:p>
                      <w:p w:rsidR="005105EB" w:rsidRDefault="00366ABE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155940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5105EB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7207A">
                          <w:rPr>
                            <w:rFonts w:ascii="Arial" w:hAnsi="Arial" w:cs="Arial"/>
                            <w:lang w:val="de-DE"/>
                          </w:rPr>
                          <w:t>2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366ABE">
                          <w:rPr>
                            <w:rFonts w:ascii="Arial" w:hAnsi="Arial" w:cs="Arial"/>
                            <w:lang w:val="de-DE"/>
                          </w:rPr>
                          <w:t>- 2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</w:p>
                      <w:p w:rsidR="0099500A" w:rsidRDefault="00175FE6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 xml:space="preserve">    22</w:t>
                        </w: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A33FD0" w:rsidRDefault="00A33FD0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2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3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43</w:t>
                        </w:r>
                      </w:p>
                      <w:p w:rsidR="008449B0" w:rsidRDefault="008449B0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8449B0" w:rsidRDefault="007B26B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>4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>4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EF21E9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B30EBC">
                          <w:rPr>
                            <w:rFonts w:ascii="Arial" w:hAnsi="Arial" w:cs="Arial"/>
                            <w:lang w:val="de-DE"/>
                          </w:rPr>
                          <w:t>49</w:t>
                        </w:r>
                      </w:p>
                      <w:p w:rsidR="00B32BF2" w:rsidRDefault="00B32BF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3D6BCF" w:rsidRDefault="00B32BF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B30EBC">
                          <w:rPr>
                            <w:rFonts w:ascii="Arial" w:hAnsi="Arial" w:cs="Arial"/>
                            <w:lang w:val="de-DE"/>
                          </w:rPr>
                          <w:t xml:space="preserve"> 50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EE5C6F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B30EBC">
                          <w:rPr>
                            <w:rFonts w:ascii="Arial" w:hAnsi="Arial" w:cs="Arial"/>
                            <w:lang w:val="de-DE"/>
                          </w:rPr>
                          <w:t xml:space="preserve"> 59</w:t>
                        </w:r>
                      </w:p>
                      <w:p w:rsidR="009028C4" w:rsidRDefault="009028C4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7375BD" w:rsidRDefault="007375BD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EE5C6F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B30EBC">
                          <w:rPr>
                            <w:rFonts w:ascii="Arial" w:hAnsi="Arial" w:cs="Arial"/>
                            <w:lang w:val="de-DE"/>
                          </w:rPr>
                          <w:t xml:space="preserve"> 60 - 68</w:t>
                        </w:r>
                      </w:p>
                      <w:p w:rsidR="007375BD" w:rsidRDefault="007375BD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7375BD" w:rsidRDefault="001F58E4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B30EBC">
                          <w:rPr>
                            <w:rFonts w:ascii="Arial" w:hAnsi="Arial" w:cs="Arial"/>
                            <w:lang w:val="de-DE"/>
                          </w:rPr>
                          <w:t xml:space="preserve">    69</w:t>
                        </w:r>
                      </w:p>
                      <w:p w:rsidR="003D6BCF" w:rsidRDefault="003D6BCF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3D6BCF" w:rsidRDefault="003D6BCF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3D6BCF" w:rsidRPr="00284D4D" w:rsidRDefault="000E68E1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Rozdziały od I do XXV</w:t>
                        </w:r>
                        <w:r w:rsidR="00E33292">
                          <w:rPr>
                            <w:rFonts w:ascii="Arial" w:hAnsi="Arial" w:cs="Arial"/>
                          </w:rPr>
                          <w:t>III</w:t>
                        </w:r>
                      </w:p>
                      <w:p w:rsidR="008404B8" w:rsidRPr="00284D4D" w:rsidRDefault="008404B8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Formularz oferty</w:t>
                        </w:r>
                      </w:p>
                      <w:p w:rsidR="008404B8" w:rsidRPr="00284D4D" w:rsidRDefault="008404B8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Oświadczenie Wykonawcy dotyczące przesłanek wykluczenia z postępowania</w:t>
                        </w:r>
                      </w:p>
                      <w:p w:rsidR="00155940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Oświadczenie Wykonawcy dotyczące spełniania warunków udziału w postępowaniu</w:t>
                        </w:r>
                      </w:p>
                      <w:p w:rsidR="00155940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Opis przedmiotu zamówienia</w:t>
                        </w:r>
                      </w:p>
                      <w:p w:rsidR="00B32BF2" w:rsidRDefault="00B32BF2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B32BF2" w:rsidRDefault="00F01345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Przedmiar</w:t>
                        </w:r>
                        <w:r w:rsidR="0087271A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robó</w:t>
                        </w:r>
                        <w:r w:rsidR="00F7207A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="0087271A">
                          <w:rPr>
                            <w:rFonts w:ascii="Arial" w:hAnsi="Arial" w:cs="Arial"/>
                          </w:rPr>
                          <w:t>dla zadania 1, 2 , 3 , 4</w:t>
                        </w:r>
                      </w:p>
                      <w:p w:rsidR="00B32BF2" w:rsidRDefault="00B32BF2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Specyfikacja techniczna wykonania i odbioru robót</w:t>
                        </w:r>
                      </w:p>
                      <w:p w:rsidR="00A33FD0" w:rsidRDefault="00A33FD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87271A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Fotografie elewacji budynków</w:t>
                        </w:r>
                      </w:p>
                      <w:p w:rsidR="007375BD" w:rsidRDefault="007375BD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Wzór umowy</w:t>
                        </w:r>
                      </w:p>
                      <w:p w:rsidR="001F58E4" w:rsidRDefault="001F58E4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F58E4" w:rsidRPr="00284D4D" w:rsidRDefault="001F58E4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Informacja RODO</w:t>
                        </w:r>
                      </w:p>
                      <w:p w:rsidR="005105EB" w:rsidRPr="00284D4D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C1007" w:rsidRDefault="006C1007"/>
              </w:tc>
              <w:tc>
                <w:tcPr>
                  <w:tcW w:w="1276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6C1007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1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7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8 a i b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6C1007" w:rsidRDefault="006C1007"/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6C1007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1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7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8 a i b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6C1007" w:rsidRDefault="006C1007"/>
              </w:tc>
            </w:tr>
          </w:tbl>
          <w:p w:rsidR="00AE1C1B" w:rsidRDefault="00AE1C1B"/>
        </w:tc>
      </w:tr>
    </w:tbl>
    <w:p w:rsidR="00B30EBC" w:rsidRPr="008D72B0" w:rsidRDefault="00B30EBC" w:rsidP="00B30EBC">
      <w:pPr>
        <w:jc w:val="both"/>
        <w:rPr>
          <w:rFonts w:ascii="Trebuchet MS" w:hAnsi="Trebuchet MS" w:cs="Arial"/>
        </w:rPr>
      </w:pPr>
      <w:r w:rsidRPr="008D72B0">
        <w:rPr>
          <w:rFonts w:ascii="Trebuchet MS" w:hAnsi="Trebuchet MS" w:cs="Arial"/>
        </w:rPr>
        <w:t xml:space="preserve">Specyfikacja istotnych warunków zamówienia zawiera </w:t>
      </w:r>
      <w:r>
        <w:rPr>
          <w:rFonts w:ascii="Trebuchet MS" w:hAnsi="Trebuchet MS" w:cs="Arial"/>
        </w:rPr>
        <w:t>69 s</w:t>
      </w:r>
      <w:r w:rsidRPr="008D72B0">
        <w:rPr>
          <w:rFonts w:ascii="Trebuchet MS" w:hAnsi="Trebuchet MS" w:cs="Arial"/>
        </w:rPr>
        <w:t>tron.</w:t>
      </w:r>
    </w:p>
    <w:p w:rsidR="00A16332" w:rsidRPr="00D2177F" w:rsidRDefault="00A16332" w:rsidP="00A16332">
      <w:pPr>
        <w:jc w:val="both"/>
        <w:rPr>
          <w:rFonts w:ascii="Arial" w:hAnsi="Arial" w:cs="Arial"/>
        </w:rPr>
      </w:pPr>
    </w:p>
    <w:p w:rsidR="00A16332" w:rsidRPr="00D2177F" w:rsidRDefault="00A16332" w:rsidP="00A16332">
      <w:pPr>
        <w:jc w:val="both"/>
        <w:rPr>
          <w:rFonts w:ascii="Arial" w:hAnsi="Arial" w:cs="Arial"/>
        </w:rPr>
      </w:pPr>
    </w:p>
    <w:p w:rsidR="00A16332" w:rsidRPr="008D72B0" w:rsidRDefault="00A16332" w:rsidP="00A16332">
      <w:pPr>
        <w:ind w:left="4956" w:firstLine="708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</w:rPr>
        <w:t>Zatwierdzona przez:</w:t>
      </w:r>
    </w:p>
    <w:p w:rsidR="00A16332" w:rsidRPr="008D72B0" w:rsidRDefault="00A16332" w:rsidP="00A16332">
      <w:pPr>
        <w:rPr>
          <w:rFonts w:ascii="Trebuchet MS" w:hAnsi="Trebuchet MS" w:cs="Arial"/>
          <w:b/>
        </w:rPr>
      </w:pPr>
    </w:p>
    <w:p w:rsidR="00EA378E" w:rsidRPr="008D72B0" w:rsidRDefault="00636328" w:rsidP="00EA378E">
      <w:pPr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Czarnków</w:t>
      </w:r>
      <w:r w:rsidR="00EA378E" w:rsidRPr="008D72B0">
        <w:rPr>
          <w:rFonts w:ascii="Trebuchet MS" w:hAnsi="Trebuchet MS" w:cs="Arial"/>
        </w:rPr>
        <w:t>, dnia ……………………</w:t>
      </w: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8D72B0" w:rsidRDefault="00EA378E" w:rsidP="00EA378E">
      <w:pPr>
        <w:ind w:left="4956" w:firstLine="708"/>
        <w:jc w:val="both"/>
        <w:rPr>
          <w:rFonts w:ascii="Trebuchet MS" w:hAnsi="Trebuchet MS" w:cs="Arial"/>
        </w:rPr>
      </w:pPr>
      <w:r w:rsidRPr="008D72B0">
        <w:rPr>
          <w:rFonts w:ascii="Trebuchet MS" w:hAnsi="Trebuchet MS" w:cs="Arial"/>
        </w:rPr>
        <w:t>……………………………………………</w:t>
      </w:r>
    </w:p>
    <w:p w:rsidR="00EA378E" w:rsidRPr="008D72B0" w:rsidRDefault="00EA378E" w:rsidP="00EA378E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8D72B0">
        <w:rPr>
          <w:rFonts w:ascii="Trebuchet MS" w:hAnsi="Trebuchet MS" w:cs="Arial"/>
          <w:sz w:val="16"/>
          <w:szCs w:val="16"/>
        </w:rPr>
        <w:t>(podpis Kierownika Zamawiającego</w:t>
      </w:r>
    </w:p>
    <w:p w:rsidR="006C2716" w:rsidRDefault="004956A7" w:rsidP="00BA09E0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8D72B0">
        <w:rPr>
          <w:rFonts w:ascii="Trebuchet MS" w:hAnsi="Trebuchet MS" w:cs="Arial"/>
          <w:sz w:val="16"/>
          <w:szCs w:val="16"/>
        </w:rPr>
        <w:t>l</w:t>
      </w:r>
      <w:r w:rsidR="00EA378E" w:rsidRPr="008D72B0">
        <w:rPr>
          <w:rFonts w:ascii="Trebuchet MS" w:hAnsi="Trebuchet MS" w:cs="Arial"/>
          <w:sz w:val="16"/>
          <w:szCs w:val="16"/>
        </w:rPr>
        <w:t>ub osoby upoważnionej)</w:t>
      </w:r>
    </w:p>
    <w:p w:rsidR="00D86340" w:rsidRDefault="00D8634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2D1B57" w:rsidRDefault="002D1B57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87271A" w:rsidRDefault="0087271A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t>SPECYFIKACJI  ISTOTNYCH  WARUNKÓW  ZAMÓWIENIA</w:t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t>(SIWZ)</w:t>
      </w:r>
    </w:p>
    <w:p w:rsidR="009A6A9F" w:rsidRPr="00D2177F" w:rsidRDefault="009A6A9F" w:rsidP="00A16332">
      <w:pPr>
        <w:jc w:val="both"/>
        <w:rPr>
          <w:rFonts w:ascii="Arial" w:hAnsi="Arial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I.</w:t>
      </w:r>
      <w:r w:rsidRPr="007717F9">
        <w:rPr>
          <w:rFonts w:ascii="Trebuchet MS" w:hAnsi="Trebuchet MS" w:cs="Arial"/>
          <w:b/>
          <w:sz w:val="22"/>
          <w:szCs w:val="22"/>
        </w:rPr>
        <w:tab/>
        <w:t>ZAMAWIAJĄCY (NAZWA I ADRES)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</w:t>
      </w:r>
      <w:r w:rsidRPr="00A35BC1">
        <w:rPr>
          <w:rFonts w:ascii="Arial" w:hAnsi="Arial" w:cs="Arial"/>
          <w:b/>
        </w:rPr>
        <w:t>Miast</w:t>
      </w:r>
      <w:r>
        <w:rPr>
          <w:rFonts w:ascii="Arial" w:hAnsi="Arial" w:cs="Arial"/>
          <w:b/>
        </w:rPr>
        <w:t>a</w:t>
      </w:r>
      <w:r w:rsidRPr="00A35BC1">
        <w:rPr>
          <w:rFonts w:ascii="Arial" w:hAnsi="Arial" w:cs="Arial"/>
          <w:b/>
        </w:rPr>
        <w:t xml:space="preserve"> Czarnków</w:t>
      </w:r>
      <w:r>
        <w:rPr>
          <w:rFonts w:ascii="Arial" w:hAnsi="Arial" w:cs="Arial"/>
          <w:b/>
        </w:rPr>
        <w:t xml:space="preserve"> </w:t>
      </w: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35BC1">
        <w:rPr>
          <w:rFonts w:ascii="Arial" w:hAnsi="Arial" w:cs="Arial"/>
          <w:b/>
        </w:rPr>
        <w:t>z siedzibą organu zarządzającego przy</w:t>
      </w: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35BC1">
        <w:rPr>
          <w:rFonts w:ascii="Arial" w:hAnsi="Arial" w:cs="Arial"/>
          <w:b/>
        </w:rPr>
        <w:t>Pl. Wolności 6</w:t>
      </w:r>
    </w:p>
    <w:p w:rsidR="00636328" w:rsidRDefault="00636328" w:rsidP="00636328">
      <w:pPr>
        <w:tabs>
          <w:tab w:val="left" w:pos="567"/>
        </w:tabs>
        <w:jc w:val="both"/>
        <w:rPr>
          <w:rFonts w:ascii="Arial" w:hAnsi="Arial" w:cs="Arial"/>
        </w:rPr>
      </w:pPr>
      <w:r w:rsidRPr="00A35BC1">
        <w:rPr>
          <w:rFonts w:ascii="Arial" w:hAnsi="Arial" w:cs="Arial"/>
          <w:b/>
        </w:rPr>
        <w:t>64-700 Czarnków</w:t>
      </w:r>
      <w:r w:rsidRPr="00293B3F">
        <w:rPr>
          <w:rFonts w:ascii="Arial" w:hAnsi="Arial" w:cs="Arial"/>
        </w:rPr>
        <w:tab/>
      </w:r>
    </w:p>
    <w:p w:rsidR="00636328" w:rsidRPr="00293B3F" w:rsidRDefault="00636328" w:rsidP="00636328">
      <w:pPr>
        <w:tabs>
          <w:tab w:val="left" w:pos="567"/>
        </w:tabs>
        <w:jc w:val="both"/>
        <w:rPr>
          <w:rFonts w:ascii="Arial" w:hAnsi="Arial" w:cs="Arial"/>
        </w:rPr>
      </w:pPr>
      <w:r w:rsidRPr="00293B3F">
        <w:rPr>
          <w:rFonts w:ascii="Arial" w:hAnsi="Arial" w:cs="Arial"/>
        </w:rPr>
        <w:t>zwany dalej „Zamawiającym”</w:t>
      </w:r>
    </w:p>
    <w:p w:rsidR="00D86340" w:rsidRPr="003F26D5" w:rsidRDefault="00D86340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II.</w:t>
      </w:r>
      <w:r w:rsidRPr="007717F9">
        <w:rPr>
          <w:rFonts w:ascii="Trebuchet MS" w:hAnsi="Trebuchet MS" w:cs="Arial"/>
          <w:b/>
          <w:sz w:val="22"/>
          <w:szCs w:val="22"/>
        </w:rPr>
        <w:tab/>
        <w:t>TRYB UDZIELENIA ZAMÓWIENIA PUBLICZNEGO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Postępowanie prowadzone jest w trybie </w:t>
      </w:r>
      <w:r w:rsidRPr="003F26D5">
        <w:rPr>
          <w:rFonts w:ascii="Trebuchet MS" w:hAnsi="Trebuchet MS" w:cs="Arial"/>
          <w:b/>
          <w:u w:val="single"/>
        </w:rPr>
        <w:t>przetargu nieograniczonego</w:t>
      </w:r>
      <w:r w:rsidRPr="003F26D5">
        <w:rPr>
          <w:rFonts w:ascii="Trebuchet MS" w:hAnsi="Trebuchet MS" w:cs="Arial"/>
        </w:rPr>
        <w:t xml:space="preserve"> zgodnie z ustawą z dnia 29 stycznia 2004 r. Prawo zamówień publicznyc</w:t>
      </w:r>
      <w:r w:rsidR="008404B8">
        <w:rPr>
          <w:rFonts w:ascii="Trebuchet MS" w:hAnsi="Trebuchet MS" w:cs="Arial"/>
        </w:rPr>
        <w:t xml:space="preserve">h (tekst jednolity </w:t>
      </w:r>
      <w:r w:rsidR="001E123B" w:rsidRPr="001E123B">
        <w:rPr>
          <w:rFonts w:ascii="Trebuchet MS" w:hAnsi="Trebuchet MS" w:cs="Arial"/>
        </w:rPr>
        <w:t>Dz.U. z 2018 r., poz. 1986</w:t>
      </w:r>
      <w:r w:rsidR="001E123B">
        <w:rPr>
          <w:rFonts w:ascii="Trebuchet MS" w:hAnsi="Trebuchet MS" w:cs="Arial"/>
        </w:rPr>
        <w:t xml:space="preserve"> </w:t>
      </w:r>
      <w:r w:rsidR="00FB1484">
        <w:rPr>
          <w:rFonts w:ascii="Trebuchet MS" w:hAnsi="Trebuchet MS" w:cs="Arial"/>
        </w:rPr>
        <w:t>z późn. </w:t>
      </w:r>
      <w:r w:rsidRPr="003F26D5">
        <w:rPr>
          <w:rFonts w:ascii="Trebuchet MS" w:hAnsi="Trebuchet MS" w:cs="Arial"/>
        </w:rPr>
        <w:t>zm.) zwaną w dalszej części „ustawą”. W sprawach nieuregulowanych zapisami niniejszej SIWZ, stosuje się przepisy wspomnianej ustawy.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III.</w:t>
      </w:r>
      <w:r w:rsidRPr="007717F9">
        <w:rPr>
          <w:rFonts w:ascii="Trebuchet MS" w:hAnsi="Trebuchet MS" w:cs="Arial"/>
          <w:b/>
          <w:sz w:val="22"/>
          <w:szCs w:val="22"/>
        </w:rPr>
        <w:tab/>
        <w:t>OPIS</w:t>
      </w:r>
      <w:r w:rsidRPr="007717F9">
        <w:rPr>
          <w:rFonts w:ascii="Trebuchet MS" w:hAnsi="Trebuchet MS" w:cs="Arial"/>
          <w:sz w:val="22"/>
          <w:szCs w:val="22"/>
        </w:rPr>
        <w:t xml:space="preserve"> </w:t>
      </w:r>
      <w:r w:rsidRPr="007717F9">
        <w:rPr>
          <w:rFonts w:ascii="Trebuchet MS" w:hAnsi="Trebuchet MS" w:cs="Arial"/>
          <w:b/>
          <w:sz w:val="22"/>
          <w:szCs w:val="22"/>
        </w:rPr>
        <w:t>PRZEDMIOTU ZAMÓWIENIA</w:t>
      </w:r>
    </w:p>
    <w:p w:rsidR="00B81EB2" w:rsidRPr="003F26D5" w:rsidRDefault="00B81EB2" w:rsidP="00B81EB2">
      <w:pPr>
        <w:spacing w:line="360" w:lineRule="auto"/>
        <w:rPr>
          <w:rFonts w:ascii="Trebuchet MS" w:hAnsi="Trebuchet MS" w:cs="Arial"/>
          <w:b/>
        </w:rPr>
      </w:pPr>
    </w:p>
    <w:p w:rsidR="00C91F6E" w:rsidRPr="00E93864" w:rsidRDefault="002D640D" w:rsidP="00C91F6E">
      <w:pPr>
        <w:jc w:val="both"/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 xml:space="preserve">Przedmiotem zamówienia są remonty </w:t>
      </w:r>
      <w:r w:rsidR="00C91F6E" w:rsidRPr="00E93864">
        <w:rPr>
          <w:rFonts w:ascii="Trebuchet MS" w:hAnsi="Trebuchet MS" w:cs="Arial"/>
        </w:rPr>
        <w:t>elewacji</w:t>
      </w:r>
      <w:r w:rsidRPr="00E93864">
        <w:rPr>
          <w:rFonts w:ascii="Trebuchet MS" w:hAnsi="Trebuchet MS" w:cs="Arial"/>
        </w:rPr>
        <w:t xml:space="preserve"> budynk</w:t>
      </w:r>
      <w:r w:rsidR="00C91F6E" w:rsidRPr="00E93864">
        <w:rPr>
          <w:rFonts w:ascii="Trebuchet MS" w:hAnsi="Trebuchet MS" w:cs="Arial"/>
        </w:rPr>
        <w:t>ów</w:t>
      </w:r>
      <w:r w:rsidRPr="00E93864">
        <w:rPr>
          <w:rFonts w:ascii="Trebuchet MS" w:hAnsi="Trebuchet MS" w:cs="Arial"/>
        </w:rPr>
        <w:t xml:space="preserve"> Gminy Miasta Czarnków znajdujących </w:t>
      </w:r>
      <w:r w:rsidR="00C91F6E" w:rsidRPr="00E93864">
        <w:rPr>
          <w:rFonts w:ascii="Trebuchet MS" w:hAnsi="Trebuchet MS" w:cs="Arial"/>
        </w:rPr>
        <w:t>się na terenie miasta Czarnków</w:t>
      </w:r>
      <w:r w:rsidR="00E93864">
        <w:rPr>
          <w:rFonts w:ascii="Trebuchet MS" w:hAnsi="Trebuchet MS" w:cs="Arial"/>
        </w:rPr>
        <w:t>, n</w:t>
      </w:r>
      <w:r w:rsidR="00C91F6E" w:rsidRPr="00E93864">
        <w:rPr>
          <w:rFonts w:ascii="Trebuchet MS" w:hAnsi="Trebuchet MS" w:cs="Arial"/>
        </w:rPr>
        <w:t>a który składają się następujące zadania:</w:t>
      </w:r>
    </w:p>
    <w:p w:rsidR="00C91F6E" w:rsidRPr="00E93864" w:rsidRDefault="00C91F6E" w:rsidP="00C91F6E">
      <w:pPr>
        <w:ind w:left="284" w:hanging="284"/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>1.</w:t>
      </w:r>
      <w:r w:rsidRPr="00E93864">
        <w:rPr>
          <w:rFonts w:ascii="Trebuchet MS" w:hAnsi="Trebuchet MS"/>
          <w:color w:val="000000"/>
        </w:rPr>
        <w:tab/>
        <w:t xml:space="preserve">Docieplenie ścian styropianem gr 10 cm  z wyprawa elewacyjną silikatową  gr 1,5 mm budynków mieszkalnych przy ul. Pocztowa, 4, Pocztowa 5, Pocztowa 7 w Czarnkowie </w:t>
      </w:r>
    </w:p>
    <w:p w:rsidR="00C91F6E" w:rsidRPr="00E93864" w:rsidRDefault="00C91F6E" w:rsidP="00C91F6E">
      <w:pPr>
        <w:ind w:left="284" w:hanging="284"/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>2.</w:t>
      </w:r>
      <w:r w:rsidRPr="00E93864">
        <w:rPr>
          <w:rFonts w:ascii="Trebuchet MS" w:hAnsi="Trebuchet MS"/>
          <w:color w:val="000000"/>
        </w:rPr>
        <w:tab/>
        <w:t>Remont elewacji frontowej i szczytów  budynku mieszkalnego ul. Kościuszki 66 z wyprawą elewacyjną silikatową</w:t>
      </w:r>
    </w:p>
    <w:p w:rsidR="00C91F6E" w:rsidRPr="00E93864" w:rsidRDefault="00C91F6E" w:rsidP="00C91F6E">
      <w:pPr>
        <w:ind w:left="284" w:hanging="284"/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>3.</w:t>
      </w:r>
      <w:r w:rsidRPr="00E93864">
        <w:rPr>
          <w:rFonts w:ascii="Trebuchet MS" w:hAnsi="Trebuchet MS"/>
          <w:color w:val="000000"/>
        </w:rPr>
        <w:tab/>
        <w:t>Remont elewacji frontowej i szczytu budynku mieszkalnego ul. Kościuszki 52 z wyprawą elewacyjną silikatową</w:t>
      </w:r>
    </w:p>
    <w:p w:rsidR="00893863" w:rsidRPr="00E93864" w:rsidRDefault="00C91F6E" w:rsidP="00C91F6E">
      <w:pPr>
        <w:ind w:left="284" w:hanging="284"/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>4.</w:t>
      </w:r>
      <w:r w:rsidRPr="00E93864">
        <w:rPr>
          <w:rFonts w:ascii="Trebuchet MS" w:hAnsi="Trebuchet MS"/>
          <w:color w:val="000000"/>
        </w:rPr>
        <w:tab/>
        <w:t>Rybaki 23 i 25 docieplenie ścian oficyn z wyprawą elewacyjną</w:t>
      </w:r>
    </w:p>
    <w:p w:rsidR="00E93864" w:rsidRDefault="00E93864" w:rsidP="00E93864">
      <w:pPr>
        <w:jc w:val="both"/>
        <w:rPr>
          <w:rFonts w:ascii="Trebuchet MS" w:hAnsi="Trebuchet MS"/>
          <w:color w:val="000000"/>
        </w:rPr>
      </w:pPr>
    </w:p>
    <w:p w:rsidR="00E93864" w:rsidRDefault="00E93864" w:rsidP="00E93864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CPV</w:t>
      </w:r>
    </w:p>
    <w:p w:rsidR="00E93864" w:rsidRPr="00E93864" w:rsidRDefault="00E93864" w:rsidP="00E93864">
      <w:pPr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 xml:space="preserve">45443000-4 - roboty elewacyjne </w:t>
      </w:r>
    </w:p>
    <w:p w:rsidR="00E93864" w:rsidRPr="00E93864" w:rsidRDefault="00E93864" w:rsidP="00E93864">
      <w:pPr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>45442110-1 – malowanie budynków</w:t>
      </w:r>
    </w:p>
    <w:p w:rsidR="00E93864" w:rsidRPr="00E93864" w:rsidRDefault="00E93864" w:rsidP="00E93864">
      <w:pPr>
        <w:jc w:val="both"/>
        <w:rPr>
          <w:rFonts w:ascii="Trebuchet MS" w:hAnsi="Trebuchet MS"/>
          <w:color w:val="000000"/>
        </w:rPr>
      </w:pPr>
      <w:r w:rsidRPr="00E93864">
        <w:rPr>
          <w:rFonts w:ascii="Trebuchet MS" w:hAnsi="Trebuchet MS"/>
          <w:color w:val="000000"/>
        </w:rPr>
        <w:t xml:space="preserve">45321000-3 – izolacja cieplna </w:t>
      </w:r>
    </w:p>
    <w:p w:rsidR="00E93864" w:rsidRDefault="00E93864" w:rsidP="00411DF9">
      <w:pPr>
        <w:rPr>
          <w:rFonts w:ascii="Trebuchet MS" w:hAnsi="Trebuchet MS" w:cs="Arial"/>
        </w:rPr>
      </w:pPr>
    </w:p>
    <w:p w:rsidR="00C91F6E" w:rsidRPr="00E93864" w:rsidRDefault="00411DF9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Szczegółowy opis przedmiotu zamówienia zawiera</w:t>
      </w:r>
      <w:r w:rsidR="008E0227">
        <w:rPr>
          <w:rFonts w:ascii="Trebuchet MS" w:hAnsi="Trebuchet MS" w:cs="Arial"/>
        </w:rPr>
        <w:t>ją</w:t>
      </w:r>
      <w:r w:rsidRPr="00E93864">
        <w:rPr>
          <w:rFonts w:ascii="Trebuchet MS" w:hAnsi="Trebuchet MS" w:cs="Arial"/>
        </w:rPr>
        <w:t xml:space="preserve"> </w:t>
      </w:r>
      <w:r w:rsidR="00C91F6E" w:rsidRPr="00E93864">
        <w:rPr>
          <w:rFonts w:ascii="Trebuchet MS" w:hAnsi="Trebuchet MS" w:cs="Arial"/>
        </w:rPr>
        <w:t xml:space="preserve">załaczniki </w:t>
      </w:r>
      <w:r w:rsidR="008E0227">
        <w:rPr>
          <w:rFonts w:ascii="Trebuchet MS" w:hAnsi="Trebuchet MS" w:cs="Arial"/>
        </w:rPr>
        <w:t>nr</w:t>
      </w:r>
      <w:r w:rsidR="00E93864">
        <w:rPr>
          <w:rFonts w:ascii="Trebuchet MS" w:hAnsi="Trebuchet MS" w:cs="Arial"/>
        </w:rPr>
        <w:t>:</w:t>
      </w:r>
    </w:p>
    <w:p w:rsidR="00C91F6E" w:rsidRPr="00E93864" w:rsidRDefault="001B3F81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4a</w:t>
      </w:r>
      <w:r w:rsidR="00C91F6E" w:rsidRPr="00E93864">
        <w:rPr>
          <w:rFonts w:ascii="Trebuchet MS" w:hAnsi="Trebuchet MS" w:cs="Arial"/>
        </w:rPr>
        <w:t xml:space="preserve"> - Przedmiary robót dla zadań 1, 2, 3, 4</w:t>
      </w:r>
      <w:r w:rsidR="008E0227">
        <w:rPr>
          <w:rFonts w:ascii="Trebuchet MS" w:hAnsi="Trebuchet MS" w:cs="Arial"/>
        </w:rPr>
        <w:t>;</w:t>
      </w:r>
    </w:p>
    <w:p w:rsidR="00C91F6E" w:rsidRPr="00E93864" w:rsidRDefault="00C91F6E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4b - Specyfikacja techniczna wykonania i odbioru robót</w:t>
      </w:r>
      <w:r w:rsidR="008E0227">
        <w:rPr>
          <w:rFonts w:ascii="Trebuchet MS" w:hAnsi="Trebuchet MS" w:cs="Arial"/>
        </w:rPr>
        <w:t>;</w:t>
      </w:r>
    </w:p>
    <w:p w:rsidR="00411DF9" w:rsidRPr="00E93864" w:rsidRDefault="001B3F81" w:rsidP="00411DF9">
      <w:pPr>
        <w:rPr>
          <w:rFonts w:ascii="Trebuchet MS" w:hAnsi="Trebuchet MS"/>
        </w:rPr>
      </w:pPr>
      <w:r w:rsidRPr="00E93864">
        <w:rPr>
          <w:rFonts w:ascii="Trebuchet MS" w:hAnsi="Trebuchet MS" w:cs="Arial"/>
        </w:rPr>
        <w:t>4</w:t>
      </w:r>
      <w:r w:rsidR="005F084E" w:rsidRPr="00E93864">
        <w:rPr>
          <w:rFonts w:ascii="Trebuchet MS" w:hAnsi="Trebuchet MS" w:cs="Arial"/>
        </w:rPr>
        <w:t>c</w:t>
      </w:r>
      <w:r w:rsidR="00411DF9" w:rsidRPr="00E93864">
        <w:rPr>
          <w:rFonts w:ascii="Trebuchet MS" w:hAnsi="Trebuchet MS" w:cs="Arial"/>
        </w:rPr>
        <w:t xml:space="preserve"> </w:t>
      </w:r>
      <w:r w:rsidR="00E93864" w:rsidRPr="00E93864">
        <w:rPr>
          <w:rFonts w:ascii="Trebuchet MS" w:hAnsi="Trebuchet MS" w:cs="Arial"/>
        </w:rPr>
        <w:t>–</w:t>
      </w:r>
      <w:r w:rsidR="00E93864">
        <w:rPr>
          <w:rFonts w:ascii="Trebuchet MS" w:hAnsi="Trebuchet MS" w:cs="Arial"/>
        </w:rPr>
        <w:t xml:space="preserve"> F</w:t>
      </w:r>
      <w:r w:rsidR="00E93864" w:rsidRPr="00E93864">
        <w:rPr>
          <w:rFonts w:ascii="Trebuchet MS" w:hAnsi="Trebuchet MS" w:cs="Arial"/>
        </w:rPr>
        <w:t>otografie elewacji budynków objętych remontem dla zadań 1, 2,</w:t>
      </w:r>
      <w:r w:rsidR="008E0227">
        <w:rPr>
          <w:rFonts w:ascii="Trebuchet MS" w:hAnsi="Trebuchet MS" w:cs="Arial"/>
        </w:rPr>
        <w:t xml:space="preserve"> </w:t>
      </w:r>
      <w:r w:rsidR="00E93864" w:rsidRPr="00E93864">
        <w:rPr>
          <w:rFonts w:ascii="Trebuchet MS" w:hAnsi="Trebuchet MS" w:cs="Arial"/>
        </w:rPr>
        <w:t>3, 4.</w:t>
      </w:r>
    </w:p>
    <w:p w:rsidR="00D86340" w:rsidRDefault="00D86340" w:rsidP="00411DF9">
      <w:pPr>
        <w:ind w:left="1418" w:hanging="1418"/>
        <w:jc w:val="both"/>
        <w:rPr>
          <w:rFonts w:ascii="Trebuchet MS" w:hAnsi="Trebuchet MS" w:cs="Arial"/>
          <w:b/>
        </w:rPr>
      </w:pPr>
    </w:p>
    <w:p w:rsidR="002E78DD" w:rsidRPr="007044FC" w:rsidRDefault="00F72BCD" w:rsidP="007044FC">
      <w:pPr>
        <w:ind w:left="1418" w:hanging="1418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IV.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CZĘŚCI ZAMÓWIENIA I MOŻLIWO</w:t>
      </w:r>
      <w:r w:rsidR="007044FC">
        <w:rPr>
          <w:rFonts w:ascii="Trebuchet MS" w:hAnsi="Trebuchet MS" w:cs="Arial"/>
          <w:b/>
          <w:sz w:val="22"/>
          <w:szCs w:val="22"/>
        </w:rPr>
        <w:t>ŚCI SKŁADANIA OFERT CZĘŚCIOWYCH</w:t>
      </w:r>
    </w:p>
    <w:p w:rsidR="002E78DD" w:rsidRPr="00D2177F" w:rsidRDefault="002E78DD" w:rsidP="00411DF9">
      <w:pPr>
        <w:jc w:val="both"/>
        <w:rPr>
          <w:rFonts w:ascii="Arial" w:hAnsi="Arial" w:cs="Arial"/>
          <w:b/>
          <w:sz w:val="16"/>
          <w:szCs w:val="16"/>
        </w:rPr>
      </w:pPr>
    </w:p>
    <w:p w:rsidR="001217B9" w:rsidRPr="001217B9" w:rsidRDefault="001217B9" w:rsidP="005F767D">
      <w:pPr>
        <w:numPr>
          <w:ilvl w:val="0"/>
          <w:numId w:val="55"/>
        </w:numPr>
        <w:jc w:val="both"/>
        <w:rPr>
          <w:rFonts w:ascii="Trebuchet MS" w:hAnsi="Trebuchet MS" w:cs="Arial"/>
        </w:rPr>
      </w:pPr>
      <w:r w:rsidRPr="001217B9">
        <w:rPr>
          <w:rFonts w:ascii="Trebuchet MS" w:hAnsi="Trebuchet MS" w:cs="Arial"/>
        </w:rPr>
        <w:t>Zamawiający nie dopuszcza możliwości składania ofert częściowych.</w:t>
      </w:r>
    </w:p>
    <w:p w:rsidR="001F1501" w:rsidRPr="001217B9" w:rsidRDefault="001217B9" w:rsidP="005F767D">
      <w:pPr>
        <w:numPr>
          <w:ilvl w:val="0"/>
          <w:numId w:val="55"/>
        </w:numPr>
        <w:jc w:val="both"/>
        <w:rPr>
          <w:rFonts w:ascii="Trebuchet MS" w:hAnsi="Trebuchet MS" w:cs="Arial"/>
        </w:rPr>
      </w:pPr>
      <w:r w:rsidRPr="001217B9">
        <w:rPr>
          <w:rFonts w:ascii="Trebuchet MS" w:hAnsi="Trebuchet MS" w:cs="Arial"/>
        </w:rPr>
        <w:t>Oferty częściowe jako sprzeczne (nie odpowiadające) z treścią SIWZ zostaną odrzucone.</w:t>
      </w:r>
    </w:p>
    <w:p w:rsidR="00C91F6E" w:rsidRPr="00E93864" w:rsidRDefault="00C91F6E" w:rsidP="00C91F6E">
      <w:pPr>
        <w:ind w:left="360"/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MOŻLIWOŚCI SKŁADANIA OFERT WARIANTOWYCH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nie dopuszcza możliwości złożenia oferty wariantowej.</w:t>
      </w:r>
    </w:p>
    <w:p w:rsidR="004868BC" w:rsidRPr="003F26D5" w:rsidRDefault="004868BC" w:rsidP="00A7033C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F72BCD" w:rsidRPr="007717F9" w:rsidRDefault="00F72BCD" w:rsidP="00F72BCD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VI.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PRZEWIDY</w:t>
      </w:r>
      <w:r w:rsidR="00726F73" w:rsidRPr="007717F9">
        <w:rPr>
          <w:rFonts w:ascii="Trebuchet MS" w:hAnsi="Trebuchet MS" w:cs="Arial"/>
          <w:b/>
          <w:sz w:val="22"/>
          <w:szCs w:val="22"/>
        </w:rPr>
        <w:t>WANYCH ZAMÓWIEŃ POLEGAJĄCYCH NA POWTÓ</w:t>
      </w:r>
      <w:r w:rsidR="00AD4B74">
        <w:rPr>
          <w:rFonts w:ascii="Trebuchet MS" w:hAnsi="Trebuchet MS" w:cs="Arial"/>
          <w:b/>
          <w:sz w:val="22"/>
          <w:szCs w:val="22"/>
        </w:rPr>
        <w:t xml:space="preserve">RZENIU </w:t>
      </w:r>
      <w:r w:rsidR="0011451F">
        <w:rPr>
          <w:rFonts w:ascii="Trebuchet MS" w:hAnsi="Trebuchet MS" w:cs="Arial"/>
          <w:b/>
          <w:sz w:val="22"/>
          <w:szCs w:val="22"/>
        </w:rPr>
        <w:t xml:space="preserve">PODOBNYCH </w:t>
      </w:r>
      <w:r w:rsidR="00AD4B74">
        <w:rPr>
          <w:rFonts w:ascii="Trebuchet MS" w:hAnsi="Trebuchet MS" w:cs="Arial"/>
          <w:b/>
          <w:sz w:val="22"/>
          <w:szCs w:val="22"/>
        </w:rPr>
        <w:t>ROBÓT BUDOWLANYCH</w:t>
      </w:r>
    </w:p>
    <w:p w:rsidR="00F72BCD" w:rsidRPr="003F26D5" w:rsidRDefault="00F72BCD" w:rsidP="004868B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6C1007" w:rsidRDefault="00CF4254" w:rsidP="008E7E52">
      <w:pPr>
        <w:jc w:val="both"/>
        <w:rPr>
          <w:rFonts w:ascii="Trebuchet MS" w:hAnsi="Trebuchet MS" w:cs="Arial"/>
        </w:rPr>
      </w:pPr>
      <w:r w:rsidRPr="005B1E0F">
        <w:rPr>
          <w:rFonts w:ascii="Trebuchet MS" w:hAnsi="Trebuchet MS" w:cs="Arial"/>
        </w:rPr>
        <w:t>Zama</w:t>
      </w:r>
      <w:r w:rsidR="00B708B3">
        <w:rPr>
          <w:rFonts w:ascii="Trebuchet MS" w:hAnsi="Trebuchet MS" w:cs="Arial"/>
        </w:rPr>
        <w:t xml:space="preserve">wiający nie przewiduje </w:t>
      </w:r>
      <w:r w:rsidR="00746B28">
        <w:rPr>
          <w:rFonts w:ascii="Trebuchet MS" w:hAnsi="Trebuchet MS" w:cs="Arial"/>
        </w:rPr>
        <w:t xml:space="preserve">udzielenia </w:t>
      </w:r>
      <w:r w:rsidR="00B708B3">
        <w:rPr>
          <w:rFonts w:ascii="Trebuchet MS" w:hAnsi="Trebuchet MS" w:cs="Arial"/>
        </w:rPr>
        <w:t>zamówień</w:t>
      </w:r>
      <w:r w:rsidRPr="005B1E0F">
        <w:rPr>
          <w:rFonts w:ascii="Trebuchet MS" w:hAnsi="Trebuchet MS" w:cs="Arial"/>
        </w:rPr>
        <w:t xml:space="preserve">, o których mowa w art. 67 ust.1 pkt </w:t>
      </w:r>
      <w:r w:rsidR="00B708B3">
        <w:rPr>
          <w:rFonts w:ascii="Trebuchet MS" w:hAnsi="Trebuchet MS" w:cs="Arial"/>
        </w:rPr>
        <w:t>6</w:t>
      </w:r>
      <w:r w:rsidRPr="005B1E0F">
        <w:rPr>
          <w:rFonts w:ascii="Trebuchet MS" w:hAnsi="Trebuchet MS" w:cs="Arial"/>
        </w:rPr>
        <w:t xml:space="preserve"> ustawy.</w:t>
      </w:r>
    </w:p>
    <w:p w:rsidR="00CD6674" w:rsidRDefault="00CD6674" w:rsidP="007044FC">
      <w:pPr>
        <w:pStyle w:val="Akapitzlist"/>
        <w:ind w:left="426"/>
        <w:jc w:val="both"/>
        <w:rPr>
          <w:rFonts w:ascii="Trebuchet MS" w:hAnsi="Trebuchet MS" w:cs="Arial"/>
        </w:rPr>
      </w:pPr>
    </w:p>
    <w:p w:rsidR="008404B8" w:rsidRPr="007717F9" w:rsidRDefault="00F72BCD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VII. </w:t>
      </w:r>
      <w:r w:rsidRPr="007717F9">
        <w:rPr>
          <w:rFonts w:ascii="Trebuchet MS" w:hAnsi="Trebuchet MS" w:cs="Arial"/>
          <w:b/>
          <w:sz w:val="22"/>
          <w:szCs w:val="22"/>
        </w:rPr>
        <w:tab/>
        <w:t>MAKSYMALNA LICZBA WYKONAWCÓW, Z KTÓRYMI ZAMAWIAJĄCY ZAWRZE UMOWĘ RAMOWĄ</w:t>
      </w:r>
    </w:p>
    <w:p w:rsidR="0071081B" w:rsidRDefault="0071081B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F72BCD" w:rsidRPr="003F26D5" w:rsidRDefault="00F72BCD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Przedmiotowe postępowanie nie jest prowadzone w celu zawarcia umowy ramowej.</w:t>
      </w:r>
    </w:p>
    <w:p w:rsidR="002B58D8" w:rsidRDefault="002B58D8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VIII.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INFORMACJE NA TEMAT AUKCJI ELEKTRONICZNEJ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nie przewiduje w niniejszym postępowaniu przeprowadzenia aukcji elektronicznej.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IX.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W SPRAWIE ZWROTU KOSZTÓW W POSTĘPOWANIU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  <w:r w:rsidR="000F4538">
        <w:rPr>
          <w:rFonts w:ascii="Trebuchet MS" w:hAnsi="Trebuchet MS" w:cs="Arial"/>
        </w:rPr>
        <w:t xml:space="preserve"> 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A16332" w:rsidRPr="007717F9" w:rsidRDefault="00F72BCD" w:rsidP="00A16332">
      <w:pPr>
        <w:ind w:left="1701" w:hanging="1701"/>
        <w:jc w:val="both"/>
        <w:rPr>
          <w:rFonts w:ascii="Trebuchet MS" w:hAnsi="Trebuchet MS" w:cs="Arial"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</w:t>
      </w:r>
      <w:r w:rsidR="00A16332" w:rsidRPr="007717F9">
        <w:rPr>
          <w:rFonts w:ascii="Trebuchet MS" w:hAnsi="Trebuchet MS" w:cs="Arial"/>
          <w:b/>
          <w:sz w:val="22"/>
          <w:szCs w:val="22"/>
        </w:rPr>
        <w:t xml:space="preserve">X. </w:t>
      </w:r>
      <w:r w:rsidR="00A16332" w:rsidRPr="007717F9">
        <w:rPr>
          <w:rFonts w:ascii="Trebuchet MS" w:hAnsi="Trebuchet MS" w:cs="Arial"/>
          <w:b/>
          <w:sz w:val="22"/>
          <w:szCs w:val="22"/>
        </w:rPr>
        <w:tab/>
        <w:t xml:space="preserve">INFORMACJA NA TEMAT MOŻLIWOŚCI SKŁADANIA </w:t>
      </w:r>
      <w:r w:rsidR="00677341">
        <w:rPr>
          <w:rFonts w:ascii="Trebuchet MS" w:hAnsi="Trebuchet MS" w:cs="Arial"/>
          <w:b/>
          <w:sz w:val="22"/>
          <w:szCs w:val="22"/>
        </w:rPr>
        <w:t>OFERTY WSPÓLNEJ (</w:t>
      </w:r>
      <w:r w:rsidR="00A16332" w:rsidRPr="007717F9">
        <w:rPr>
          <w:rFonts w:ascii="Trebuchet MS" w:hAnsi="Trebuchet MS" w:cs="Arial"/>
          <w:b/>
          <w:sz w:val="22"/>
          <w:szCs w:val="22"/>
        </w:rPr>
        <w:t>PRZEZ DWA LUB WIĘCEJ PODMIOTÓW</w:t>
      </w:r>
      <w:r w:rsidR="00677341">
        <w:rPr>
          <w:rFonts w:ascii="Trebuchet MS" w:hAnsi="Trebuchet MS" w:cs="Arial"/>
          <w:b/>
          <w:sz w:val="22"/>
          <w:szCs w:val="22"/>
        </w:rPr>
        <w:t>)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717C04" w:rsidRDefault="00717C04" w:rsidP="0067734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 w:rsidR="00677341">
        <w:rPr>
          <w:rFonts w:ascii="Trebuchet MS" w:hAnsi="Trebuchet MS" w:cs="Arial"/>
        </w:rPr>
        <w:t>zyscy wspólnicy podpiszą ofertę.</w:t>
      </w:r>
    </w:p>
    <w:p w:rsidR="001F1501" w:rsidRDefault="00717C04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 xml:space="preserve">Wykonawcy tworzący jeden podmiot przedłożą wraz z ofertą stosowne pełnomocnictwo – zgodnie z rozdz. </w:t>
      </w:r>
      <w:r w:rsidR="00C60C22" w:rsidRPr="001F1501">
        <w:rPr>
          <w:rFonts w:ascii="Trebuchet MS" w:hAnsi="Trebuchet MS" w:cs="Arial"/>
        </w:rPr>
        <w:t>XX</w:t>
      </w:r>
      <w:r w:rsidR="000E084A" w:rsidRPr="001F1501">
        <w:rPr>
          <w:rFonts w:ascii="Trebuchet MS" w:hAnsi="Trebuchet MS" w:cs="Arial"/>
        </w:rPr>
        <w:t>I</w:t>
      </w:r>
      <w:r w:rsidR="00C60C22" w:rsidRPr="001F1501">
        <w:rPr>
          <w:rFonts w:ascii="Trebuchet MS" w:hAnsi="Trebuchet MS" w:cs="Arial"/>
        </w:rPr>
        <w:t xml:space="preserve"> pkt. 2</w:t>
      </w:r>
      <w:r w:rsidRPr="001F1501">
        <w:rPr>
          <w:rFonts w:ascii="Trebuchet MS" w:hAnsi="Trebuchet MS" w:cs="Arial"/>
        </w:rPr>
        <w:t>.</w:t>
      </w:r>
      <w:r w:rsidR="009D2E0D" w:rsidRPr="001F1501">
        <w:rPr>
          <w:rFonts w:ascii="Trebuchet MS" w:hAnsi="Trebuchet MS" w:cs="Arial"/>
        </w:rPr>
        <w:t>3</w:t>
      </w:r>
      <w:r w:rsidR="00C60C22" w:rsidRPr="001F1501">
        <w:rPr>
          <w:rFonts w:ascii="Trebuchet MS" w:hAnsi="Trebuchet MS" w:cs="Arial"/>
        </w:rPr>
        <w:t>.</w:t>
      </w:r>
      <w:r w:rsidRPr="001F1501">
        <w:rPr>
          <w:rFonts w:ascii="Trebuchet MS" w:hAnsi="Trebuchet MS" w:cs="Arial"/>
        </w:rPr>
        <w:t xml:space="preserve"> SIWZ – nie dotyczy spółki cywilnej, o ile upoważnienie/pełnomocnictwo do występowania w imieniu tej spółki wynika z dołączonej do oferty umowy spółki bądź ws</w:t>
      </w:r>
      <w:r w:rsidR="00677341" w:rsidRPr="001F1501">
        <w:rPr>
          <w:rFonts w:ascii="Trebuchet MS" w:hAnsi="Trebuchet MS" w:cs="Arial"/>
        </w:rPr>
        <w:t>zyscy wspólnicy podpiszą ofertę.</w:t>
      </w:r>
      <w:r w:rsidR="001F1501">
        <w:rPr>
          <w:rFonts w:ascii="Trebuchet MS" w:hAnsi="Trebuchet MS" w:cs="Arial"/>
        </w:rPr>
        <w:t xml:space="preserve"> </w:t>
      </w:r>
    </w:p>
    <w:p w:rsidR="001F1501" w:rsidRDefault="00717C04" w:rsidP="001F1501">
      <w:pPr>
        <w:pStyle w:val="Akapitzlist"/>
        <w:ind w:left="397"/>
        <w:jc w:val="both"/>
        <w:rPr>
          <w:rFonts w:ascii="Trebuchet MS" w:hAnsi="Trebuchet MS" w:cs="Arial"/>
          <w:b/>
          <w:u w:val="single"/>
        </w:rPr>
      </w:pPr>
      <w:r w:rsidRPr="001F1501">
        <w:rPr>
          <w:rFonts w:ascii="Trebuchet MS" w:hAnsi="Trebuchet MS" w:cs="Arial"/>
          <w:b/>
          <w:u w:val="single"/>
        </w:rPr>
        <w:t xml:space="preserve">Uwaga </w:t>
      </w:r>
      <w:r w:rsidR="00143414" w:rsidRPr="001F1501">
        <w:rPr>
          <w:rFonts w:ascii="Trebuchet MS" w:hAnsi="Trebuchet MS" w:cs="Arial"/>
          <w:b/>
          <w:u w:val="single"/>
        </w:rPr>
        <w:t xml:space="preserve">nr </w:t>
      </w:r>
      <w:r w:rsidRPr="001F1501">
        <w:rPr>
          <w:rFonts w:ascii="Trebuchet MS" w:hAnsi="Trebuchet MS" w:cs="Arial"/>
          <w:b/>
          <w:u w:val="single"/>
        </w:rPr>
        <w:t>1:</w:t>
      </w:r>
    </w:p>
    <w:p w:rsidR="001F1501" w:rsidRPr="001F1501" w:rsidRDefault="009E5A70" w:rsidP="001F1501">
      <w:pPr>
        <w:pStyle w:val="Akapitzlist"/>
        <w:ind w:left="397"/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  <w:b/>
        </w:rPr>
        <w:t>P</w:t>
      </w:r>
      <w:r w:rsidR="00717C04" w:rsidRPr="001F1501">
        <w:rPr>
          <w:rFonts w:ascii="Trebuchet MS" w:hAnsi="Trebuchet MS" w:cs="Arial"/>
          <w:b/>
        </w:rPr>
        <w:t>ełnomocnictwo, o k</w:t>
      </w:r>
      <w:r w:rsidR="00C60C22" w:rsidRPr="001F1501">
        <w:rPr>
          <w:rFonts w:ascii="Trebuchet MS" w:hAnsi="Trebuchet MS" w:cs="Arial"/>
          <w:b/>
        </w:rPr>
        <w:t xml:space="preserve">tórym mowa powyżej </w:t>
      </w:r>
      <w:r w:rsidR="00717C04" w:rsidRPr="001F1501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1F1501" w:rsidRDefault="00717C04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261C8" w:rsidRPr="001F1501">
        <w:rPr>
          <w:rFonts w:ascii="Trebuchet MS" w:hAnsi="Trebuchet MS" w:cs="Arial"/>
        </w:rPr>
        <w:t xml:space="preserve"> z W</w:t>
      </w:r>
      <w:r w:rsidR="00677341" w:rsidRPr="001F1501">
        <w:rPr>
          <w:rFonts w:ascii="Trebuchet MS" w:hAnsi="Trebuchet MS" w:cs="Arial"/>
        </w:rPr>
        <w:t>ykonawców lub pełnomocnika).</w:t>
      </w:r>
    </w:p>
    <w:p w:rsidR="001F1501" w:rsidRPr="001F1501" w:rsidRDefault="008E7E52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/>
          <w:bCs/>
        </w:rPr>
        <w:t>W przypadku wspólnego ubiegania się o zamówienie przez Wykonawców, oświadczenie, o któr</w:t>
      </w:r>
      <w:r w:rsidR="00F472DA" w:rsidRPr="001F1501">
        <w:rPr>
          <w:rFonts w:ascii="Trebuchet MS" w:hAnsi="Trebuchet MS"/>
          <w:bCs/>
        </w:rPr>
        <w:t>ym mowa w art. 25a ustawy (pkt 4.1. rozdziału XIII</w:t>
      </w:r>
      <w:r w:rsidRPr="001F1501">
        <w:rPr>
          <w:rFonts w:ascii="Trebuchet MS" w:hAnsi="Trebuchet MS"/>
          <w:bCs/>
        </w:rPr>
        <w:t xml:space="preserve"> SIWZ) składa każdy z Wykonawców wspólnie ubiegających się o zamówienie. Oświadczenia te potwierdzają spełnianie warunków udziału w postępowaniu oraz brak podstaw wykluczenia</w:t>
      </w:r>
      <w:r w:rsidR="00DC145C" w:rsidRPr="001F1501">
        <w:rPr>
          <w:rFonts w:ascii="Trebuchet MS" w:hAnsi="Trebuchet MS"/>
          <w:bCs/>
        </w:rPr>
        <w:t xml:space="preserve"> w zakresie, w którym każdy z Wykonawców wykazuje spełnianie warunków udziału w postępowaniu</w:t>
      </w:r>
      <w:r w:rsidR="00F472DA" w:rsidRPr="001F1501">
        <w:rPr>
          <w:rFonts w:ascii="Trebuchet MS" w:hAnsi="Trebuchet MS"/>
          <w:bCs/>
        </w:rPr>
        <w:t>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1F1501" w:rsidRDefault="00E97E91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D</w:t>
      </w:r>
      <w:r w:rsidR="00EB24B7" w:rsidRPr="001F1501">
        <w:rPr>
          <w:rFonts w:ascii="Trebuchet MS" w:hAnsi="Trebuchet MS" w:cs="Arial"/>
        </w:rPr>
        <w:t>opuszcza się, aby wadium zostało wniesione przez pe</w:t>
      </w:r>
      <w:r w:rsidR="002E3E9E" w:rsidRPr="001F1501">
        <w:rPr>
          <w:rFonts w:ascii="Trebuchet MS" w:hAnsi="Trebuchet MS" w:cs="Arial"/>
        </w:rPr>
        <w:t>łnomocnika (lidera) lub jednego</w:t>
      </w:r>
      <w:r w:rsidR="001F30B6" w:rsidRPr="001F1501">
        <w:rPr>
          <w:rFonts w:ascii="Trebuchet MS" w:hAnsi="Trebuchet MS" w:cs="Arial"/>
        </w:rPr>
        <w:t xml:space="preserve"> z </w:t>
      </w:r>
      <w:r w:rsidR="002E3E9E" w:rsidRPr="001F1501">
        <w:rPr>
          <w:rFonts w:ascii="Trebuchet MS" w:hAnsi="Trebuchet MS" w:cs="Arial"/>
        </w:rPr>
        <w:t>Wykonawców</w:t>
      </w:r>
      <w:r w:rsidR="00EB24B7" w:rsidRPr="001F1501">
        <w:rPr>
          <w:rFonts w:ascii="Trebuchet MS" w:hAnsi="Trebuchet MS" w:cs="Arial"/>
        </w:rPr>
        <w:t xml:space="preserve"> wspólnie składających of</w:t>
      </w:r>
      <w:r w:rsidR="00677341" w:rsidRPr="001F1501">
        <w:rPr>
          <w:rFonts w:ascii="Trebuchet MS" w:hAnsi="Trebuchet MS" w:cs="Arial"/>
        </w:rPr>
        <w:t>ertę.</w:t>
      </w:r>
    </w:p>
    <w:p w:rsidR="00EB24B7" w:rsidRPr="001F1501" w:rsidRDefault="00E97E91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W</w:t>
      </w:r>
      <w:r w:rsidR="00EB24B7" w:rsidRPr="001F1501">
        <w:rPr>
          <w:rFonts w:ascii="Trebuchet MS" w:hAnsi="Trebuchet MS" w:cs="Arial"/>
        </w:rPr>
        <w:t xml:space="preserve">szelka korespondencja </w:t>
      </w:r>
      <w:r w:rsidR="002F76D9" w:rsidRPr="001F1501">
        <w:rPr>
          <w:rFonts w:ascii="Trebuchet MS" w:hAnsi="Trebuchet MS" w:cs="Arial"/>
        </w:rPr>
        <w:t>prowadzona</w:t>
      </w:r>
      <w:r w:rsidR="00EB24B7" w:rsidRPr="001F1501">
        <w:rPr>
          <w:rFonts w:ascii="Trebuchet MS" w:hAnsi="Trebuchet MS" w:cs="Arial"/>
        </w:rPr>
        <w:t xml:space="preserve"> będzie wyłącznie z </w:t>
      </w:r>
      <w:r w:rsidR="00A261C8" w:rsidRPr="001F1501">
        <w:rPr>
          <w:rFonts w:ascii="Trebuchet MS" w:hAnsi="Trebuchet MS" w:cs="Arial"/>
        </w:rPr>
        <w:t>podmiotem</w:t>
      </w:r>
      <w:r w:rsidR="00EB24B7" w:rsidRPr="001F1501">
        <w:rPr>
          <w:rFonts w:ascii="Trebuchet MS" w:hAnsi="Trebuchet MS" w:cs="Arial"/>
        </w:rPr>
        <w:t xml:space="preserve"> występując</w:t>
      </w:r>
      <w:r w:rsidR="00A261C8" w:rsidRPr="001F1501">
        <w:rPr>
          <w:rFonts w:ascii="Trebuchet MS" w:hAnsi="Trebuchet MS" w:cs="Arial"/>
        </w:rPr>
        <w:t>ym jako pełnomocnik Wykonawców składających wspólną ofertę.</w:t>
      </w:r>
    </w:p>
    <w:p w:rsidR="00677341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677341" w:rsidRPr="007717F9" w:rsidRDefault="00677341" w:rsidP="00677341">
      <w:pPr>
        <w:ind w:left="1701" w:hanging="1701"/>
        <w:jc w:val="both"/>
        <w:rPr>
          <w:rFonts w:ascii="Trebuchet MS" w:hAnsi="Trebuchet MS" w:cs="Arial"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X</w:t>
      </w:r>
      <w:r>
        <w:rPr>
          <w:rFonts w:ascii="Trebuchet MS" w:hAnsi="Trebuchet MS" w:cs="Arial"/>
          <w:b/>
          <w:sz w:val="22"/>
          <w:szCs w:val="22"/>
        </w:rPr>
        <w:t>I</w:t>
      </w:r>
      <w:r w:rsidRPr="007717F9">
        <w:rPr>
          <w:rFonts w:ascii="Trebuchet MS" w:hAnsi="Trebuchet MS" w:cs="Arial"/>
          <w:b/>
          <w:sz w:val="22"/>
          <w:szCs w:val="22"/>
        </w:rPr>
        <w:t xml:space="preserve">. </w:t>
      </w:r>
      <w:r w:rsidRPr="007717F9">
        <w:rPr>
          <w:rFonts w:ascii="Trebuchet MS" w:hAnsi="Trebuchet MS" w:cs="Arial"/>
          <w:b/>
          <w:sz w:val="22"/>
          <w:szCs w:val="22"/>
        </w:rPr>
        <w:tab/>
        <w:t xml:space="preserve">INFORMACJA NA TEMAT </w:t>
      </w:r>
      <w:r>
        <w:rPr>
          <w:rFonts w:ascii="Trebuchet MS" w:hAnsi="Trebuchet MS" w:cs="Arial"/>
          <w:b/>
          <w:sz w:val="22"/>
          <w:szCs w:val="22"/>
        </w:rPr>
        <w:t>PODWYKONAWCÓW</w:t>
      </w:r>
    </w:p>
    <w:p w:rsidR="00677341" w:rsidRPr="003F26D5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E97E91" w:rsidRDefault="002C5A1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E97E91" w:rsidRDefault="00E97E91" w:rsidP="00E97E91">
      <w:pPr>
        <w:pStyle w:val="Akapitzlist"/>
        <w:tabs>
          <w:tab w:val="left" w:pos="567"/>
        </w:tabs>
        <w:ind w:left="567"/>
        <w:jc w:val="both"/>
        <w:rPr>
          <w:rFonts w:ascii="Trebuchet MS" w:hAnsi="Trebuchet MS" w:cs="Arial"/>
        </w:rPr>
      </w:pPr>
    </w:p>
    <w:p w:rsidR="00E97E91" w:rsidRPr="001F1501" w:rsidRDefault="002C5A1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</w:t>
      </w:r>
      <w:r w:rsidR="003757F1" w:rsidRPr="00E97E91">
        <w:rPr>
          <w:rFonts w:ascii="Trebuchet MS" w:hAnsi="Trebuchet MS" w:cs="Arial"/>
        </w:rPr>
        <w:t xml:space="preserve">rzy </w:t>
      </w:r>
      <w:r w:rsidRPr="00E97E91">
        <w:rPr>
          <w:rFonts w:ascii="Trebuchet MS" w:hAnsi="Trebuchet MS" w:cs="Arial"/>
        </w:rPr>
        <w:t>udziale podwykonawcy, musi wyraźnie w ofercie wskazać, jaką część (zakres zamówienia) wykonywać będzie w jego imieniu podwykonaw</w:t>
      </w:r>
      <w:r w:rsidR="003757F1" w:rsidRPr="00E97E91">
        <w:rPr>
          <w:rFonts w:ascii="Trebuchet MS" w:hAnsi="Trebuchet MS" w:cs="Arial"/>
        </w:rPr>
        <w:t xml:space="preserve">ca </w:t>
      </w:r>
      <w:r w:rsidR="003757F1" w:rsidRPr="00E97E91">
        <w:rPr>
          <w:rFonts w:ascii="Trebuchet MS" w:hAnsi="Trebuchet MS" w:cs="Arial"/>
          <w:b/>
        </w:rPr>
        <w:t xml:space="preserve">oraz </w:t>
      </w:r>
      <w:r w:rsidR="007717F9" w:rsidRPr="00E97E91">
        <w:rPr>
          <w:rFonts w:ascii="Trebuchet MS" w:hAnsi="Trebuchet MS" w:cs="Arial"/>
          <w:b/>
        </w:rPr>
        <w:t xml:space="preserve">podać </w:t>
      </w:r>
      <w:r w:rsidR="003757F1" w:rsidRPr="00E97E91">
        <w:rPr>
          <w:rFonts w:ascii="Trebuchet MS" w:hAnsi="Trebuchet MS" w:cs="Arial"/>
          <w:b/>
        </w:rPr>
        <w:t>firmę podwykonawcy</w:t>
      </w:r>
      <w:r w:rsidR="003757F1" w:rsidRPr="00E97E91">
        <w:rPr>
          <w:rFonts w:ascii="Trebuchet MS" w:hAnsi="Trebuchet MS" w:cs="Arial"/>
        </w:rPr>
        <w:t xml:space="preserve">. Należy w tym celu wypełnić </w:t>
      </w:r>
      <w:r w:rsidR="0075701E"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="00D742A4" w:rsidRPr="00D742A4">
        <w:rPr>
          <w:rFonts w:ascii="Trebuchet MS" w:hAnsi="Trebuchet MS" w:cs="Arial"/>
        </w:rPr>
        <w:t>do SIWZ</w:t>
      </w:r>
      <w:r w:rsidR="0075701E" w:rsidRPr="00D742A4">
        <w:rPr>
          <w:rFonts w:ascii="Trebuchet MS" w:hAnsi="Trebuchet MS" w:cs="Arial"/>
        </w:rPr>
        <w:t>.</w:t>
      </w:r>
      <w:r w:rsidR="0075701E">
        <w:rPr>
          <w:rFonts w:ascii="Trebuchet MS" w:hAnsi="Trebuchet MS" w:cs="Arial"/>
          <w:b/>
        </w:rPr>
        <w:t xml:space="preserve"> </w:t>
      </w:r>
      <w:r w:rsidR="00EB5BF0" w:rsidRPr="00E97E91">
        <w:rPr>
          <w:rFonts w:ascii="Trebuchet MS" w:hAnsi="Trebuchet MS" w:cs="Arial"/>
        </w:rPr>
        <w:t>W </w:t>
      </w:r>
      <w:r w:rsidR="003757F1" w:rsidRPr="00E97E91">
        <w:rPr>
          <w:rFonts w:ascii="Trebuchet MS" w:hAnsi="Trebuchet MS" w:cs="Arial"/>
        </w:rPr>
        <w:t>przypadku, gdy Wykonawca nie </w:t>
      </w:r>
      <w:r w:rsidRPr="00E97E91">
        <w:rPr>
          <w:rFonts w:ascii="Trebuchet MS" w:hAnsi="Trebuchet MS" w:cs="Arial"/>
        </w:rPr>
        <w:t>zamierza wykonywać zamówienia przy udziale podwykona</w:t>
      </w:r>
      <w:r w:rsidR="004B74EA">
        <w:rPr>
          <w:rFonts w:ascii="Trebuchet MS" w:hAnsi="Trebuchet MS" w:cs="Arial"/>
        </w:rPr>
        <w:t>wców, należy wpisać w </w:t>
      </w:r>
      <w:r w:rsidR="0075701E">
        <w:rPr>
          <w:rFonts w:ascii="Trebuchet MS" w:hAnsi="Trebuchet MS" w:cs="Arial"/>
        </w:rPr>
        <w:t>formularzu</w:t>
      </w:r>
      <w:r w:rsidRPr="00E97E91">
        <w:rPr>
          <w:rFonts w:ascii="Trebuchet MS" w:hAnsi="Trebuchet MS" w:cs="Arial"/>
        </w:rPr>
        <w:t xml:space="preserve"> „nie dotyczy” lub inne podobne sformułowanie. Jeżeli Wykonawca zostawi </w:t>
      </w:r>
      <w:r w:rsidR="00D742A4">
        <w:rPr>
          <w:rFonts w:ascii="Trebuchet MS" w:hAnsi="Trebuchet MS" w:cs="Arial"/>
        </w:rPr>
        <w:t xml:space="preserve">ten </w:t>
      </w:r>
      <w:r w:rsidRPr="00E97E91">
        <w:rPr>
          <w:rFonts w:ascii="Trebuchet MS" w:hAnsi="Trebuchet MS" w:cs="Arial"/>
        </w:rPr>
        <w:t xml:space="preserve">punkt </w:t>
      </w:r>
      <w:r w:rsidR="003757F1" w:rsidRPr="00E97E91">
        <w:rPr>
          <w:rFonts w:ascii="Trebuchet MS" w:hAnsi="Trebuchet MS" w:cs="Arial"/>
        </w:rPr>
        <w:t>nie</w:t>
      </w:r>
      <w:r w:rsidR="00D742A4">
        <w:rPr>
          <w:rFonts w:ascii="Trebuchet MS" w:hAnsi="Trebuchet MS" w:cs="Arial"/>
        </w:rPr>
        <w:t>wypełniony (puste pole</w:t>
      </w:r>
      <w:r w:rsidR="004B74EA">
        <w:rPr>
          <w:rFonts w:ascii="Trebuchet MS" w:hAnsi="Trebuchet MS" w:cs="Arial"/>
        </w:rPr>
        <w:t>),</w:t>
      </w:r>
      <w:r w:rsidRPr="00E97E91">
        <w:rPr>
          <w:rFonts w:ascii="Trebuchet MS" w:hAnsi="Trebuchet MS" w:cs="Arial"/>
        </w:rPr>
        <w:t xml:space="preserve"> Zamawiający uzna, iż zamówienie zostanie wykonane siłami własny</w:t>
      </w:r>
      <w:r w:rsidR="00D742A4">
        <w:rPr>
          <w:rFonts w:ascii="Trebuchet MS" w:hAnsi="Trebuchet MS" w:cs="Arial"/>
        </w:rPr>
        <w:t>mi tj.</w:t>
      </w:r>
      <w:r w:rsidR="003757F1" w:rsidRPr="00E97E91">
        <w:rPr>
          <w:rFonts w:ascii="Trebuchet MS" w:hAnsi="Trebuchet MS" w:cs="Arial"/>
        </w:rPr>
        <w:t xml:space="preserve"> bez </w:t>
      </w:r>
      <w:r w:rsidRPr="00E97E91">
        <w:rPr>
          <w:rFonts w:ascii="Trebuchet MS" w:hAnsi="Trebuchet MS" w:cs="Arial"/>
        </w:rPr>
        <w:t>udziału podwykonawców.</w:t>
      </w:r>
    </w:p>
    <w:p w:rsidR="0079580B" w:rsidRPr="001F1501" w:rsidRDefault="00E97E91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Pr="00E97E91">
        <w:rPr>
          <w:rFonts w:ascii="Trebuchet MS" w:hAnsi="Trebuchet MS" w:cs="Arial"/>
          <w:color w:val="000000"/>
        </w:rPr>
        <w:t xml:space="preserve">ykonawca, o ile są już znane, podał nazwy albo imiona i nazwiska </w:t>
      </w:r>
      <w:r w:rsidRPr="00E97E91">
        <w:rPr>
          <w:rFonts w:ascii="Trebuchet MS" w:hAnsi="Trebuchet MS" w:cs="Arial"/>
          <w:bCs/>
          <w:color w:val="000000"/>
        </w:rPr>
        <w:t xml:space="preserve">oraz </w:t>
      </w:r>
      <w:r w:rsidRPr="00E97E91">
        <w:rPr>
          <w:rFonts w:ascii="Trebuchet MS" w:hAnsi="Trebuchet MS" w:cs="Arial"/>
          <w:color w:val="000000"/>
        </w:rPr>
        <w:t>dane kontaktowe podwykonawców i osób do kontaktu z nimi, zaangażowany</w:t>
      </w:r>
      <w:r>
        <w:rPr>
          <w:rFonts w:ascii="Trebuchet MS" w:hAnsi="Trebuchet MS" w:cs="Arial"/>
          <w:color w:val="000000"/>
        </w:rPr>
        <w:t xml:space="preserve">ch w wykonanie zamówienia. Wykonawca zobowiązany jest do </w:t>
      </w:r>
      <w:r>
        <w:rPr>
          <w:rFonts w:ascii="Trebuchet MS" w:hAnsi="Trebuchet MS" w:cs="Arial"/>
          <w:color w:val="000000"/>
        </w:rPr>
        <w:lastRenderedPageBreak/>
        <w:t>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danych, o których mowa w zdaniu pierwszym, w trakcie realizacji zamówienia, a także przekazuje 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:rsidR="002C4FEF" w:rsidRPr="001F1501" w:rsidRDefault="0079580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 zasadach określonych w art. 22a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:rsidR="002C4FEF" w:rsidRPr="0079580B" w:rsidRDefault="002C4FEF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</w:t>
      </w:r>
      <w:r w:rsidR="00825854">
        <w:rPr>
          <w:rFonts w:ascii="Trebuchet MS" w:hAnsi="Trebuchet MS" w:cs="Arial"/>
        </w:rPr>
        <w:t>n</w:t>
      </w:r>
      <w:r>
        <w:rPr>
          <w:rFonts w:ascii="Trebuchet MS" w:hAnsi="Trebuchet MS" w:cs="Arial"/>
        </w:rPr>
        <w:t>ia.</w:t>
      </w:r>
    </w:p>
    <w:p w:rsidR="004868BC" w:rsidRPr="003F26D5" w:rsidRDefault="004868BC" w:rsidP="001F1501">
      <w:pPr>
        <w:jc w:val="both"/>
        <w:rPr>
          <w:rFonts w:ascii="Trebuchet MS" w:hAnsi="Trebuchet MS" w:cs="Arial"/>
        </w:rPr>
      </w:pPr>
    </w:p>
    <w:p w:rsidR="00A16332" w:rsidRPr="004868BC" w:rsidRDefault="00A16332" w:rsidP="00A7033C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4868BC">
        <w:rPr>
          <w:rFonts w:ascii="Trebuchet MS" w:hAnsi="Trebuchet MS" w:cs="Arial"/>
          <w:b/>
          <w:sz w:val="22"/>
          <w:szCs w:val="22"/>
        </w:rPr>
        <w:t>ROZDZIAŁ X</w:t>
      </w:r>
      <w:r w:rsidR="00E625A9" w:rsidRPr="004868BC">
        <w:rPr>
          <w:rFonts w:ascii="Trebuchet MS" w:hAnsi="Trebuchet MS" w:cs="Arial"/>
          <w:b/>
          <w:sz w:val="22"/>
          <w:szCs w:val="22"/>
        </w:rPr>
        <w:t>I</w:t>
      </w:r>
      <w:r w:rsidR="00005B35">
        <w:rPr>
          <w:rFonts w:ascii="Trebuchet MS" w:hAnsi="Trebuchet MS" w:cs="Arial"/>
          <w:b/>
          <w:sz w:val="22"/>
          <w:szCs w:val="22"/>
        </w:rPr>
        <w:t>I.</w:t>
      </w:r>
      <w:r w:rsidR="00005B35">
        <w:rPr>
          <w:rFonts w:ascii="Trebuchet MS" w:hAnsi="Trebuchet MS" w:cs="Arial"/>
          <w:b/>
          <w:sz w:val="22"/>
          <w:szCs w:val="22"/>
        </w:rPr>
        <w:tab/>
      </w:r>
      <w:r w:rsidR="00005B35">
        <w:rPr>
          <w:rFonts w:ascii="Trebuchet MS" w:hAnsi="Trebuchet MS" w:cs="Arial"/>
          <w:b/>
          <w:sz w:val="22"/>
          <w:szCs w:val="22"/>
        </w:rPr>
        <w:tab/>
      </w:r>
      <w:r w:rsidRPr="004868BC">
        <w:rPr>
          <w:rFonts w:ascii="Trebuchet MS" w:hAnsi="Trebuchet MS" w:cs="Arial"/>
          <w:b/>
          <w:sz w:val="22"/>
          <w:szCs w:val="22"/>
        </w:rPr>
        <w:t>TERMIN WYKONANIA ZAMÓWIENIA</w:t>
      </w:r>
    </w:p>
    <w:p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2D640D" w:rsidRDefault="002D640D" w:rsidP="002D640D">
      <w:pPr>
        <w:ind w:left="426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Zamówienie należy zrealizować w terminie: </w:t>
      </w:r>
      <w:r>
        <w:rPr>
          <w:rFonts w:ascii="Trebuchet MS" w:hAnsi="Trebuchet MS" w:cs="Arial"/>
          <w:b/>
        </w:rPr>
        <w:t>do 3</w:t>
      </w:r>
      <w:r w:rsidR="00E93864">
        <w:rPr>
          <w:rFonts w:ascii="Trebuchet MS" w:hAnsi="Trebuchet MS" w:cs="Arial"/>
          <w:b/>
        </w:rPr>
        <w:t>0.08.2019</w:t>
      </w:r>
      <w:r>
        <w:rPr>
          <w:rFonts w:ascii="Trebuchet MS" w:hAnsi="Trebuchet MS" w:cs="Arial"/>
          <w:b/>
        </w:rPr>
        <w:t>r.</w:t>
      </w:r>
    </w:p>
    <w:p w:rsidR="004868BC" w:rsidRDefault="004868BC" w:rsidP="001F1501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4868BC" w:rsidRDefault="00A16332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4868BC">
        <w:rPr>
          <w:rFonts w:ascii="Trebuchet MS" w:hAnsi="Trebuchet MS" w:cs="Arial"/>
          <w:b/>
          <w:sz w:val="22"/>
          <w:szCs w:val="22"/>
        </w:rPr>
        <w:t>ROZDZIAŁ XI</w:t>
      </w:r>
      <w:r w:rsidR="00E625A9" w:rsidRPr="004868BC">
        <w:rPr>
          <w:rFonts w:ascii="Trebuchet MS" w:hAnsi="Trebuchet MS" w:cs="Arial"/>
          <w:b/>
          <w:sz w:val="22"/>
          <w:szCs w:val="22"/>
        </w:rPr>
        <w:t>I</w:t>
      </w:r>
      <w:r w:rsidR="00005B35">
        <w:rPr>
          <w:rFonts w:ascii="Trebuchet MS" w:hAnsi="Trebuchet MS" w:cs="Arial"/>
          <w:b/>
          <w:sz w:val="22"/>
          <w:szCs w:val="22"/>
        </w:rPr>
        <w:t>I</w:t>
      </w:r>
      <w:r w:rsidRPr="004868BC">
        <w:rPr>
          <w:rFonts w:ascii="Trebuchet MS" w:hAnsi="Trebuchet MS" w:cs="Arial"/>
          <w:b/>
          <w:sz w:val="22"/>
          <w:szCs w:val="22"/>
        </w:rPr>
        <w:t>.</w:t>
      </w:r>
      <w:r w:rsidRPr="004868BC">
        <w:rPr>
          <w:rFonts w:ascii="Trebuchet MS" w:hAnsi="Trebuchet MS" w:cs="Arial"/>
          <w:b/>
          <w:sz w:val="22"/>
          <w:szCs w:val="22"/>
        </w:rPr>
        <w:tab/>
      </w:r>
      <w:r w:rsidR="00B708B3" w:rsidRPr="004868BC">
        <w:rPr>
          <w:rFonts w:ascii="Trebuchet MS" w:hAnsi="Trebuchet MS" w:cs="Arial"/>
          <w:b/>
          <w:sz w:val="22"/>
          <w:szCs w:val="22"/>
        </w:rPr>
        <w:t>PODSTAWY WYKLUCZENIA Z POSTĘPOWANIA O U</w:t>
      </w:r>
      <w:r w:rsidR="00DF5565">
        <w:rPr>
          <w:rFonts w:ascii="Trebuchet MS" w:hAnsi="Trebuchet MS" w:cs="Arial"/>
          <w:b/>
          <w:sz w:val="22"/>
          <w:szCs w:val="22"/>
        </w:rPr>
        <w:t>DZIELENIE ZAMÓWIENIA</w:t>
      </w:r>
    </w:p>
    <w:p w:rsidR="004868BC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="007717F9" w:rsidRPr="004868BC">
        <w:rPr>
          <w:rFonts w:ascii="Trebuchet MS" w:hAnsi="Trebuchet MS" w:cs="Arial"/>
          <w:b/>
          <w:sz w:val="22"/>
          <w:szCs w:val="22"/>
        </w:rPr>
        <w:t>WARUNKI UDZIAŁU W POSTĘPOWANIU</w:t>
      </w:r>
      <w:r>
        <w:rPr>
          <w:rFonts w:ascii="Trebuchet MS" w:hAnsi="Trebuchet MS" w:cs="Arial"/>
          <w:b/>
          <w:sz w:val="22"/>
          <w:szCs w:val="22"/>
        </w:rPr>
        <w:t xml:space="preserve"> ORAZ</w:t>
      </w:r>
    </w:p>
    <w:p w:rsidR="00A16332" w:rsidRPr="004868BC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="007E35E0" w:rsidRPr="004868BC">
        <w:rPr>
          <w:rFonts w:ascii="Trebuchet MS" w:hAnsi="Trebuchet MS" w:cs="Arial"/>
          <w:b/>
          <w:sz w:val="22"/>
          <w:szCs w:val="22"/>
        </w:rPr>
        <w:t>WYKAZ OŚWIADCZEŃ I</w:t>
      </w:r>
      <w:r w:rsidR="0071081B" w:rsidRPr="004868BC">
        <w:rPr>
          <w:rFonts w:ascii="Trebuchet MS" w:hAnsi="Trebuchet MS" w:cs="Arial"/>
          <w:b/>
          <w:sz w:val="22"/>
          <w:szCs w:val="22"/>
        </w:rPr>
        <w:t xml:space="preserve"> DOKUMENTÓW,</w:t>
      </w:r>
      <w:r w:rsidR="009B2579" w:rsidRPr="004868BC">
        <w:rPr>
          <w:rFonts w:ascii="Trebuchet MS" w:hAnsi="Trebuchet MS" w:cs="Arial"/>
          <w:b/>
          <w:sz w:val="22"/>
          <w:szCs w:val="22"/>
        </w:rPr>
        <w:t xml:space="preserve"> </w:t>
      </w:r>
      <w:r w:rsidR="0071081B" w:rsidRPr="004868BC">
        <w:rPr>
          <w:rFonts w:ascii="Trebuchet MS" w:hAnsi="Trebuchet MS" w:cs="Arial"/>
          <w:b/>
          <w:sz w:val="22"/>
          <w:szCs w:val="22"/>
        </w:rPr>
        <w:t>POTWIERDZAJĄCYC</w:t>
      </w:r>
      <w:r w:rsidR="007717F9" w:rsidRPr="004868BC">
        <w:rPr>
          <w:rFonts w:ascii="Trebuchet MS" w:hAnsi="Trebuchet MS" w:cs="Arial"/>
          <w:b/>
          <w:sz w:val="22"/>
          <w:szCs w:val="22"/>
        </w:rPr>
        <w:t>H SPEŁNIANIE WARUNKÓW UDZIAŁU W </w:t>
      </w:r>
      <w:r w:rsidR="0071081B" w:rsidRPr="004868BC">
        <w:rPr>
          <w:rFonts w:ascii="Trebuchet MS" w:hAnsi="Trebuchet MS" w:cs="Arial"/>
          <w:b/>
          <w:sz w:val="22"/>
          <w:szCs w:val="22"/>
        </w:rPr>
        <w:t>POSTĘPOWANIU ORAZ BRAK PODSTAW WYKLUCZENIA</w:t>
      </w:r>
    </w:p>
    <w:p w:rsidR="00ED7037" w:rsidRPr="003F26D5" w:rsidRDefault="00ED7037" w:rsidP="00A16332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4E0390" w:rsidRPr="00ED7037" w:rsidRDefault="004E0390" w:rsidP="005F767D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O udzielenie zamówienia mogą się ubiegać Wykonawcy, którzy:</w:t>
      </w:r>
    </w:p>
    <w:p w:rsidR="004E0390" w:rsidRDefault="004E0390" w:rsidP="00F73694">
      <w:pPr>
        <w:pStyle w:val="Akapitzlist"/>
        <w:ind w:left="720"/>
        <w:jc w:val="both"/>
        <w:rPr>
          <w:rFonts w:ascii="Trebuchet MS" w:hAnsi="Trebuchet MS" w:cs="Arial"/>
          <w:b/>
          <w:sz w:val="21"/>
          <w:szCs w:val="21"/>
        </w:rPr>
      </w:pPr>
    </w:p>
    <w:p w:rsidR="004E0390" w:rsidRDefault="00117D44" w:rsidP="005F767D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nie podlegają</w:t>
      </w:r>
      <w:r w:rsidR="004E0390">
        <w:rPr>
          <w:rFonts w:ascii="Trebuchet MS" w:hAnsi="Trebuchet MS" w:cs="Arial"/>
          <w:sz w:val="21"/>
          <w:szCs w:val="21"/>
        </w:rPr>
        <w:t xml:space="preserve"> wykluczeniu;</w:t>
      </w:r>
    </w:p>
    <w:p w:rsidR="004E0390" w:rsidRPr="004E0390" w:rsidRDefault="004E0390" w:rsidP="005F767D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spełniają warunki udziału w postępowaniu określone przez Zamawiającego w ogło</w:t>
      </w:r>
      <w:r w:rsidR="007717F9">
        <w:rPr>
          <w:rFonts w:ascii="Trebuchet MS" w:hAnsi="Trebuchet MS" w:cs="Arial"/>
          <w:sz w:val="21"/>
          <w:szCs w:val="21"/>
        </w:rPr>
        <w:t>szeni</w:t>
      </w:r>
      <w:r w:rsidR="000D23BC">
        <w:rPr>
          <w:rFonts w:ascii="Trebuchet MS" w:hAnsi="Trebuchet MS" w:cs="Arial"/>
          <w:sz w:val="21"/>
          <w:szCs w:val="21"/>
        </w:rPr>
        <w:t xml:space="preserve">u o zamówieniu oraz w pkt 3.1. </w:t>
      </w:r>
      <w:r>
        <w:rPr>
          <w:rFonts w:ascii="Trebuchet MS" w:hAnsi="Trebuchet MS" w:cs="Arial"/>
          <w:sz w:val="21"/>
          <w:szCs w:val="21"/>
        </w:rPr>
        <w:t xml:space="preserve"> niniejszego rozdziału SIWZ.</w:t>
      </w:r>
    </w:p>
    <w:p w:rsidR="004E0390" w:rsidRDefault="004E0390" w:rsidP="00F73694">
      <w:pPr>
        <w:pStyle w:val="Akapitzlist"/>
        <w:ind w:left="720"/>
        <w:jc w:val="both"/>
        <w:rPr>
          <w:rFonts w:ascii="Trebuchet MS" w:hAnsi="Trebuchet MS" w:cs="Arial"/>
          <w:b/>
          <w:sz w:val="21"/>
          <w:szCs w:val="21"/>
        </w:rPr>
      </w:pPr>
    </w:p>
    <w:p w:rsidR="004E0390" w:rsidRPr="00ED7037" w:rsidRDefault="004E0390" w:rsidP="005F767D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Podstawy wykluczenia:</w:t>
      </w:r>
    </w:p>
    <w:p w:rsidR="004E0390" w:rsidRDefault="004E0390" w:rsidP="00F73694">
      <w:pPr>
        <w:ind w:left="360" w:hanging="360"/>
        <w:jc w:val="both"/>
        <w:rPr>
          <w:rFonts w:ascii="Trebuchet MS" w:hAnsi="Trebuchet MS" w:cs="Arial"/>
          <w:b/>
          <w:sz w:val="21"/>
          <w:szCs w:val="21"/>
        </w:rPr>
      </w:pPr>
    </w:p>
    <w:p w:rsidR="00717C04" w:rsidRDefault="00117D44" w:rsidP="005F767D">
      <w:pPr>
        <w:pStyle w:val="Akapitzlist"/>
        <w:numPr>
          <w:ilvl w:val="1"/>
          <w:numId w:val="50"/>
        </w:numPr>
        <w:ind w:hanging="796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 xml:space="preserve">Zamawiający wykluczy z postępowania Wykonawcę/ów w przypadkach, o których mowa w art. 24 ust. 1 pkt 12-23 ustawy </w:t>
      </w:r>
      <w:r w:rsidR="0094158F">
        <w:rPr>
          <w:rFonts w:ascii="Trebuchet MS" w:hAnsi="Trebuchet MS" w:cs="Arial"/>
          <w:b/>
          <w:sz w:val="21"/>
          <w:szCs w:val="21"/>
        </w:rPr>
        <w:t>(przesł</w:t>
      </w:r>
      <w:r>
        <w:rPr>
          <w:rFonts w:ascii="Trebuchet MS" w:hAnsi="Trebuchet MS" w:cs="Arial"/>
          <w:b/>
          <w:sz w:val="21"/>
          <w:szCs w:val="21"/>
        </w:rPr>
        <w:t>anki wykluczenia obligatoryjne).</w:t>
      </w:r>
    </w:p>
    <w:p w:rsidR="00D01B2B" w:rsidRDefault="00D01B2B" w:rsidP="005F767D">
      <w:pPr>
        <w:pStyle w:val="Akapitzlist"/>
        <w:numPr>
          <w:ilvl w:val="1"/>
          <w:numId w:val="50"/>
        </w:numPr>
        <w:ind w:hanging="796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Z postępowania o udzielenie zamówienia Zamawiający wykluczy także Wykonawcę/ów w następujących przypadkach - wybrane przez Zamawiającego przesłanki wykluczenia fakultatywne, przewidziane w art. 24 ust. 5 ustawy:</w:t>
      </w:r>
    </w:p>
    <w:p w:rsidR="00D01B2B" w:rsidRDefault="00D01B2B" w:rsidP="00D01B2B">
      <w:pPr>
        <w:pStyle w:val="NormalnyWeb"/>
        <w:spacing w:before="120" w:beforeAutospacing="0" w:after="0" w:afterAutospacing="0"/>
        <w:ind w:left="720" w:hanging="40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Cs/>
          <w:iCs/>
          <w:sz w:val="20"/>
        </w:rPr>
        <w:t>2.2.1. </w:t>
      </w:r>
      <w:r>
        <w:rPr>
          <w:rFonts w:ascii="Trebuchet MS" w:hAnsi="Trebuchet MS" w:cs="Arial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01B2B" w:rsidRDefault="00D01B2B" w:rsidP="00D01B2B">
      <w:pPr>
        <w:pStyle w:val="NormalnyWeb"/>
        <w:spacing w:before="120" w:beforeAutospacing="0" w:after="0" w:afterAutospacing="0"/>
        <w:ind w:left="720" w:hanging="40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2.2.2. </w:t>
      </w:r>
      <w:r>
        <w:rPr>
          <w:rFonts w:ascii="Trebuchet MS" w:hAnsi="Trebuchet MS" w:cs="Arial"/>
          <w:spacing w:val="-1"/>
          <w:sz w:val="20"/>
        </w:rPr>
        <w:t xml:space="preserve">który, z przyczyn leżących po jego stronie, nie wykonał albo nienależycie wykonał w istotnym stopniu </w:t>
      </w:r>
      <w:r>
        <w:rPr>
          <w:rFonts w:ascii="Trebuchet MS" w:hAnsi="Trebuchet MS" w:cs="Arial"/>
          <w:spacing w:val="-2"/>
          <w:sz w:val="20"/>
        </w:rPr>
        <w:t xml:space="preserve">wcześniejszą umowę w sprawie zamówienia </w:t>
      </w:r>
      <w:r>
        <w:rPr>
          <w:rFonts w:ascii="Trebuchet MS" w:hAnsi="Trebuchet MS" w:cs="Arial"/>
          <w:bCs/>
          <w:spacing w:val="-2"/>
          <w:sz w:val="20"/>
        </w:rPr>
        <w:t xml:space="preserve">publicznego </w:t>
      </w:r>
      <w:r>
        <w:rPr>
          <w:rFonts w:ascii="Trebuchet MS" w:hAnsi="Trebuchet MS" w:cs="Arial"/>
          <w:spacing w:val="-2"/>
          <w:sz w:val="20"/>
        </w:rPr>
        <w:t xml:space="preserve">lub umowę </w:t>
      </w:r>
      <w:r>
        <w:rPr>
          <w:rFonts w:ascii="Trebuchet MS" w:hAnsi="Trebuchet MS" w:cs="Arial"/>
          <w:spacing w:val="-1"/>
          <w:sz w:val="20"/>
        </w:rPr>
        <w:t xml:space="preserve">koncesji, zawartą z zamawiającym, o którym mowa w art. 3 ust. 1 pkt 1-4 ustawy, co doprowadziło do rozwiązania umowy lub zasądzenia </w:t>
      </w:r>
      <w:r>
        <w:rPr>
          <w:rFonts w:ascii="Trebuchet MS" w:hAnsi="Trebuchet MS" w:cs="Arial"/>
          <w:sz w:val="20"/>
        </w:rPr>
        <w:t>odszkodowania;</w:t>
      </w:r>
    </w:p>
    <w:p w:rsidR="00440B80" w:rsidRDefault="00D01B2B" w:rsidP="00440B80">
      <w:pPr>
        <w:pStyle w:val="NormalnyWeb"/>
        <w:spacing w:before="120" w:beforeAutospacing="0" w:after="0" w:afterAutospacing="0"/>
        <w:ind w:left="720" w:hanging="43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i/>
          <w:sz w:val="20"/>
          <w:szCs w:val="20"/>
        </w:rPr>
        <w:t xml:space="preserve"> </w:t>
      </w:r>
      <w:r w:rsidR="00440B80">
        <w:rPr>
          <w:rFonts w:ascii="Trebuchet MS" w:hAnsi="Trebuchet MS"/>
          <w:i/>
          <w:sz w:val="20"/>
          <w:szCs w:val="20"/>
        </w:rPr>
        <w:t>2</w:t>
      </w:r>
      <w:r w:rsidR="00440B80">
        <w:rPr>
          <w:rFonts w:ascii="Trebuchet MS" w:hAnsi="Trebuchet MS" w:cs="Arial"/>
          <w:sz w:val="20"/>
        </w:rPr>
        <w:t xml:space="preserve">.2.3. który naruszył obowiązki dotyczące płatności podatków, opłat lub składek na ubezpieczenia społeczne lub zdrowotne, co Zamawiający jest w stanie wykazać za pomocą stosownych środków dowodowych, </w:t>
      </w:r>
      <w:r w:rsidR="00440B80">
        <w:rPr>
          <w:rFonts w:ascii="Trebuchet MS" w:hAnsi="Trebuchet MS" w:cs="Arial"/>
          <w:spacing w:val="-1"/>
          <w:sz w:val="20"/>
        </w:rPr>
        <w:t xml:space="preserve">z wyjątkiem przypadku, o którym mowa w art. 24 ust. 1 pkt 15 ustawy, chyba że </w:t>
      </w:r>
      <w:r w:rsidR="00440B80">
        <w:rPr>
          <w:rFonts w:ascii="Trebuchet MS" w:hAnsi="Trebuchet MS" w:cs="Arial"/>
          <w:spacing w:val="-2"/>
          <w:sz w:val="20"/>
        </w:rPr>
        <w:t xml:space="preserve">Wykonawca dokonał płatności należnych podatków, opłat lub składek </w:t>
      </w:r>
      <w:r w:rsidR="00440B80">
        <w:rPr>
          <w:rFonts w:ascii="Trebuchet MS" w:hAnsi="Trebuchet MS" w:cs="Arial"/>
          <w:sz w:val="20"/>
        </w:rPr>
        <w:t xml:space="preserve">na ubezpieczenia społeczne lub zdrowotne wraz z odsetkami lub </w:t>
      </w:r>
      <w:r w:rsidR="00440B80">
        <w:rPr>
          <w:rFonts w:ascii="Trebuchet MS" w:hAnsi="Trebuchet MS" w:cs="Arial"/>
          <w:spacing w:val="-1"/>
          <w:sz w:val="20"/>
        </w:rPr>
        <w:t xml:space="preserve">grzywnami lub zawarł wiążące porozumienie w sprawie spłaty tych </w:t>
      </w:r>
      <w:r w:rsidR="00440B80">
        <w:rPr>
          <w:rFonts w:ascii="Trebuchet MS" w:hAnsi="Trebuchet MS" w:cs="Arial"/>
          <w:sz w:val="20"/>
        </w:rPr>
        <w:t>należności.</w:t>
      </w:r>
    </w:p>
    <w:p w:rsidR="00127250" w:rsidRPr="00593290" w:rsidRDefault="00127250" w:rsidP="00127250">
      <w:pPr>
        <w:pStyle w:val="NormalnyWeb"/>
        <w:spacing w:before="0" w:beforeAutospacing="0" w:after="0" w:afterAutospacing="0"/>
        <w:ind w:left="1134"/>
        <w:jc w:val="both"/>
        <w:rPr>
          <w:rFonts w:ascii="Trebuchet MS" w:hAnsi="Trebuchet MS" w:cs="Arial"/>
          <w:sz w:val="10"/>
          <w:szCs w:val="10"/>
        </w:rPr>
      </w:pPr>
    </w:p>
    <w:p w:rsidR="0094158F" w:rsidRPr="0094158F" w:rsidRDefault="00127250" w:rsidP="00D145D8">
      <w:pPr>
        <w:ind w:left="709"/>
        <w:jc w:val="both"/>
        <w:rPr>
          <w:rFonts w:ascii="Trebuchet MS" w:hAnsi="Trebuchet MS" w:cs="Arial"/>
          <w:b/>
          <w:sz w:val="21"/>
          <w:szCs w:val="21"/>
        </w:rPr>
      </w:pPr>
      <w:r w:rsidRPr="005720E1">
        <w:rPr>
          <w:rFonts w:ascii="Trebuchet MS" w:hAnsi="Trebuchet MS" w:cs="Arial"/>
          <w:b/>
          <w:u w:val="single"/>
        </w:rPr>
        <w:t>Uwaga nr 2</w:t>
      </w:r>
      <w:r w:rsidRPr="005720E1">
        <w:rPr>
          <w:rFonts w:ascii="Trebuchet MS" w:hAnsi="Trebuchet MS" w:cs="Arial"/>
          <w:b/>
        </w:rPr>
        <w:t xml:space="preserve">: </w:t>
      </w:r>
      <w:r w:rsidRPr="00BF16A0">
        <w:rPr>
          <w:rFonts w:ascii="Trebuchet MS" w:hAnsi="Trebuchet MS" w:cs="Arial"/>
          <w:b/>
        </w:rPr>
        <w:t>Naruszenie obowiązków dotyczących płatności podatków, opłat dotyczy również opłacania podatków i opłat lokalnych, o których mowa w ustawie z dnia 12 stycznia 1991r. o podatkach i opłatach lokalnych (</w:t>
      </w:r>
      <w:r w:rsidR="001E123B">
        <w:rPr>
          <w:rFonts w:ascii="Trebuchet MS" w:hAnsi="Trebuchet MS" w:cs="Arial"/>
          <w:b/>
        </w:rPr>
        <w:t xml:space="preserve">tekst jednolity </w:t>
      </w:r>
      <w:r w:rsidR="001E123B" w:rsidRPr="001E123B">
        <w:rPr>
          <w:rFonts w:ascii="Trebuchet MS" w:hAnsi="Trebuchet MS" w:cs="Arial"/>
          <w:b/>
        </w:rPr>
        <w:t>Dz.U. z 2018 r., poz. 1445</w:t>
      </w:r>
      <w:r w:rsidR="001E123B">
        <w:rPr>
          <w:rFonts w:ascii="Trebuchet MS" w:hAnsi="Trebuchet MS" w:cs="Arial"/>
          <w:b/>
        </w:rPr>
        <w:t xml:space="preserve"> z późn. zm.</w:t>
      </w:r>
      <w:r w:rsidRPr="00BF16A0">
        <w:rPr>
          <w:rFonts w:ascii="Trebuchet MS" w:hAnsi="Trebuchet MS" w:cs="Arial"/>
          <w:b/>
        </w:rPr>
        <w:t>).</w:t>
      </w:r>
      <w:r w:rsidRPr="005720E1">
        <w:rPr>
          <w:rFonts w:ascii="Trebuchet MS" w:hAnsi="Trebuchet MS" w:cs="Arial"/>
        </w:rPr>
        <w:t xml:space="preserve"> </w:t>
      </w:r>
    </w:p>
    <w:p w:rsidR="00800C95" w:rsidRPr="00A35B6C" w:rsidRDefault="00BD5BAC" w:rsidP="005F767D">
      <w:pPr>
        <w:pStyle w:val="Akapitzlist"/>
        <w:numPr>
          <w:ilvl w:val="0"/>
          <w:numId w:val="50"/>
        </w:numPr>
        <w:ind w:left="709" w:hanging="425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Warunki udziału w postępowaniu, określone przez Zamawiającego zgodnie z art. 22 ust. 1b ustawy:</w:t>
      </w:r>
    </w:p>
    <w:p w:rsidR="00175FE6" w:rsidRDefault="00175FE6" w:rsidP="00CC3117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3B3999" w:rsidRDefault="003B3999" w:rsidP="005F767D">
      <w:pPr>
        <w:pStyle w:val="Akapitzlist"/>
        <w:numPr>
          <w:ilvl w:val="1"/>
          <w:numId w:val="50"/>
        </w:numPr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lastRenderedPageBreak/>
        <w:t>Zdolność techniczna lub zawodowa:</w:t>
      </w:r>
    </w:p>
    <w:p w:rsidR="002D640D" w:rsidRDefault="002D640D" w:rsidP="002D640D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796667" w:rsidRPr="002D640D" w:rsidRDefault="002D640D" w:rsidP="002D640D">
      <w:pPr>
        <w:tabs>
          <w:tab w:val="left" w:pos="1134"/>
        </w:tabs>
        <w:spacing w:line="276" w:lineRule="auto"/>
        <w:ind w:left="1134" w:hanging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3.1.1. </w:t>
      </w:r>
      <w:r w:rsidR="00416478" w:rsidRPr="002D640D">
        <w:rPr>
          <w:rFonts w:ascii="Trebuchet MS" w:hAnsi="Trebuchet MS" w:cs="Arial"/>
        </w:rPr>
        <w:t>Wykonawca musi w</w:t>
      </w:r>
      <w:r w:rsidR="00D678BE" w:rsidRPr="002D640D">
        <w:rPr>
          <w:rFonts w:ascii="Trebuchet MS" w:hAnsi="Trebuchet MS" w:cs="Arial"/>
        </w:rPr>
        <w:t>ykazać, iż w okresie ostatnich 5</w:t>
      </w:r>
      <w:r w:rsidR="00416478" w:rsidRPr="002D640D">
        <w:rPr>
          <w:rFonts w:ascii="Trebuchet MS" w:hAnsi="Trebuchet MS" w:cs="Arial"/>
        </w:rPr>
        <w:t xml:space="preserve"> lat przed upływem terminu składania ofert, a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jeżeli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okres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prowadzenia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działalności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jest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krótszy - w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tym okresie,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wykonał </w:t>
      </w:r>
    </w:p>
    <w:p w:rsidR="00416478" w:rsidRPr="002D2317" w:rsidRDefault="009017DC" w:rsidP="00440B80">
      <w:pPr>
        <w:pStyle w:val="Akapitzlist"/>
        <w:tabs>
          <w:tab w:val="left" w:pos="1134"/>
        </w:tabs>
        <w:spacing w:line="276" w:lineRule="auto"/>
        <w:ind w:left="1080"/>
        <w:jc w:val="both"/>
        <w:rPr>
          <w:rFonts w:ascii="Trebuchet MS" w:hAnsi="Trebuchet MS" w:cs="Arial"/>
          <w:color w:val="000000" w:themeColor="text1"/>
        </w:rPr>
      </w:pPr>
      <w:r w:rsidRPr="00A35B6C">
        <w:rPr>
          <w:rFonts w:ascii="Trebuchet MS" w:hAnsi="Trebuchet MS" w:cs="Arial"/>
        </w:rPr>
        <w:t xml:space="preserve">należycie </w:t>
      </w:r>
      <w:r w:rsidR="005C1F78">
        <w:rPr>
          <w:rFonts w:ascii="Trebuchet MS" w:hAnsi="Trebuchet MS" w:cs="Arial"/>
        </w:rPr>
        <w:t xml:space="preserve">(w szczególności zgodnie z przepisami prawa budowlanego i prawidłowo ukończył) </w:t>
      </w:r>
      <w:r w:rsidRPr="00A35B6C">
        <w:rPr>
          <w:rFonts w:ascii="Trebuchet MS" w:hAnsi="Trebuchet MS" w:cs="Arial"/>
        </w:rPr>
        <w:t xml:space="preserve">co </w:t>
      </w:r>
      <w:r w:rsidR="00416478" w:rsidRPr="00A35B6C">
        <w:rPr>
          <w:rFonts w:ascii="Trebuchet MS" w:hAnsi="Trebuchet MS" w:cs="Arial"/>
        </w:rPr>
        <w:t xml:space="preserve">najmniej </w:t>
      </w:r>
      <w:r w:rsidR="00416478" w:rsidRPr="002D2317">
        <w:rPr>
          <w:rFonts w:ascii="Trebuchet MS" w:hAnsi="Trebuchet MS" w:cs="Arial"/>
          <w:b/>
          <w:color w:val="000000" w:themeColor="text1"/>
          <w:u w:val="single"/>
        </w:rPr>
        <w:t xml:space="preserve">2 </w:t>
      </w:r>
      <w:r w:rsidR="00591F8F" w:rsidRPr="002D2317">
        <w:rPr>
          <w:rFonts w:ascii="Trebuchet MS" w:hAnsi="Trebuchet MS" w:cs="Arial"/>
          <w:b/>
          <w:color w:val="000000" w:themeColor="text1"/>
          <w:u w:val="single"/>
        </w:rPr>
        <w:t>roboty budowlane</w:t>
      </w:r>
      <w:r w:rsidR="00416478" w:rsidRPr="002D2317">
        <w:rPr>
          <w:rFonts w:ascii="Trebuchet MS" w:hAnsi="Trebuchet MS" w:cs="Arial"/>
          <w:color w:val="000000" w:themeColor="text1"/>
        </w:rPr>
        <w:t xml:space="preserve"> polegające na </w:t>
      </w:r>
      <w:r w:rsidR="0065216E">
        <w:rPr>
          <w:rFonts w:ascii="Trebuchet MS" w:hAnsi="Trebuchet MS" w:cs="Arial"/>
          <w:color w:val="000000" w:themeColor="text1"/>
        </w:rPr>
        <w:t>remoncie elewacji</w:t>
      </w:r>
      <w:r w:rsidR="00241BE8" w:rsidRPr="002D2317">
        <w:rPr>
          <w:rFonts w:ascii="Trebuchet MS" w:hAnsi="Trebuchet MS" w:cs="Arial"/>
          <w:color w:val="000000" w:themeColor="text1"/>
        </w:rPr>
        <w:t xml:space="preserve"> </w:t>
      </w:r>
      <w:r w:rsidR="000A3B9F" w:rsidRPr="002D2317">
        <w:rPr>
          <w:rFonts w:ascii="Trebuchet MS" w:hAnsi="Trebuchet MS" w:cs="Arial"/>
          <w:color w:val="000000" w:themeColor="text1"/>
        </w:rPr>
        <w:t>o wartości</w:t>
      </w:r>
      <w:r w:rsidR="0023424A" w:rsidRPr="002D2317">
        <w:rPr>
          <w:rFonts w:ascii="Trebuchet MS" w:hAnsi="Trebuchet MS" w:cs="Arial"/>
          <w:color w:val="000000" w:themeColor="text1"/>
        </w:rPr>
        <w:t xml:space="preserve"> </w:t>
      </w:r>
      <w:r w:rsidR="00416478" w:rsidRPr="002D2317">
        <w:rPr>
          <w:rFonts w:ascii="Trebuchet MS" w:hAnsi="Trebuchet MS" w:cs="Arial"/>
          <w:color w:val="000000" w:themeColor="text1"/>
        </w:rPr>
        <w:t>ni</w:t>
      </w:r>
      <w:r w:rsidRPr="002D2317">
        <w:rPr>
          <w:rFonts w:ascii="Trebuchet MS" w:hAnsi="Trebuchet MS" w:cs="Arial"/>
          <w:color w:val="000000" w:themeColor="text1"/>
        </w:rPr>
        <w:t xml:space="preserve">e mniejszej niż </w:t>
      </w:r>
      <w:r w:rsidR="00E93864">
        <w:rPr>
          <w:rFonts w:ascii="Trebuchet MS" w:hAnsi="Trebuchet MS" w:cs="Arial"/>
          <w:color w:val="000000" w:themeColor="text1"/>
        </w:rPr>
        <w:t>5</w:t>
      </w:r>
      <w:r w:rsidR="00A35B6C" w:rsidRPr="002D2317">
        <w:rPr>
          <w:rFonts w:ascii="Trebuchet MS" w:hAnsi="Trebuchet MS" w:cs="Arial"/>
          <w:color w:val="000000" w:themeColor="text1"/>
        </w:rPr>
        <w:t>0 000,00</w:t>
      </w:r>
      <w:r w:rsidR="0031703F" w:rsidRPr="002D2317">
        <w:rPr>
          <w:rFonts w:ascii="Trebuchet MS" w:hAnsi="Trebuchet MS" w:cs="Arial"/>
          <w:color w:val="000000" w:themeColor="text1"/>
        </w:rPr>
        <w:t xml:space="preserve"> PLN</w:t>
      </w:r>
      <w:r w:rsidR="00416478" w:rsidRPr="002D2317">
        <w:rPr>
          <w:rFonts w:ascii="Trebuchet MS" w:hAnsi="Trebuchet MS" w:cs="Arial"/>
          <w:color w:val="000000" w:themeColor="text1"/>
        </w:rPr>
        <w:t xml:space="preserve"> brutto każda</w:t>
      </w:r>
      <w:r w:rsidR="000A3B9F" w:rsidRPr="002D2317">
        <w:rPr>
          <w:rFonts w:ascii="Trebuchet MS" w:hAnsi="Trebuchet MS" w:cs="Arial"/>
          <w:color w:val="000000" w:themeColor="text1"/>
        </w:rPr>
        <w:t>.</w:t>
      </w:r>
    </w:p>
    <w:p w:rsidR="00C314CF" w:rsidRDefault="00C314CF" w:rsidP="00440B80">
      <w:pPr>
        <w:pStyle w:val="Tekstpodstawowy"/>
        <w:rPr>
          <w:rFonts w:ascii="Trebuchet MS" w:hAnsi="Trebuchet MS" w:cs="Arial"/>
          <w:b/>
          <w:sz w:val="20"/>
          <w:u w:val="single"/>
        </w:rPr>
      </w:pPr>
      <w:r w:rsidRPr="00C314CF">
        <w:rPr>
          <w:rFonts w:ascii="Trebuchet MS" w:hAnsi="Trebuchet MS" w:cs="Arial"/>
          <w:b/>
          <w:sz w:val="20"/>
        </w:rPr>
        <w:t xml:space="preserve">                 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  <w:u w:val="single"/>
        </w:rPr>
        <w:t xml:space="preserve">Uwaga nr </w:t>
      </w:r>
      <w:r w:rsidR="00A65E68">
        <w:rPr>
          <w:rFonts w:ascii="Trebuchet MS" w:hAnsi="Trebuchet MS" w:cs="Arial"/>
          <w:b/>
          <w:sz w:val="20"/>
          <w:u w:val="single"/>
        </w:rPr>
        <w:t>3</w:t>
      </w:r>
      <w:r>
        <w:rPr>
          <w:rFonts w:ascii="Trebuchet MS" w:hAnsi="Trebuchet MS" w:cs="Arial"/>
          <w:b/>
          <w:sz w:val="20"/>
          <w:u w:val="single"/>
        </w:rPr>
        <w:t xml:space="preserve"> </w:t>
      </w:r>
    </w:p>
    <w:p w:rsidR="00C314CF" w:rsidRDefault="00C314CF" w:rsidP="00440B80">
      <w:pPr>
        <w:pStyle w:val="Tekstpodstawowy"/>
        <w:ind w:left="1134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</w:t>
      </w:r>
      <w:r w:rsidRPr="0088789F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przypadku wskazania przez W</w:t>
      </w:r>
      <w:r w:rsidRPr="0088789F">
        <w:rPr>
          <w:rFonts w:ascii="Trebuchet MS" w:hAnsi="Trebuchet MS" w:cs="Arial"/>
          <w:b/>
          <w:sz w:val="20"/>
        </w:rPr>
        <w:t>ykonawcę, w celu wykazania spełniania warunków</w:t>
      </w:r>
      <w:r>
        <w:rPr>
          <w:rFonts w:ascii="Trebuchet MS" w:hAnsi="Trebuchet MS" w:cs="Arial"/>
          <w:b/>
          <w:sz w:val="20"/>
        </w:rPr>
        <w:t xml:space="preserve"> udziału</w:t>
      </w:r>
      <w:r w:rsidRPr="0088789F">
        <w:rPr>
          <w:rFonts w:ascii="Trebuchet MS" w:hAnsi="Trebuchet MS" w:cs="Arial"/>
          <w:b/>
          <w:sz w:val="20"/>
        </w:rPr>
        <w:t xml:space="preserve">, </w:t>
      </w:r>
      <w:r>
        <w:rPr>
          <w:rFonts w:ascii="Trebuchet MS" w:hAnsi="Trebuchet MS" w:cs="Arial"/>
          <w:b/>
          <w:sz w:val="20"/>
        </w:rPr>
        <w:t>waluty</w:t>
      </w:r>
      <w:r w:rsidRPr="0088789F">
        <w:rPr>
          <w:rFonts w:ascii="Trebuchet MS" w:hAnsi="Trebuchet MS" w:cs="Arial"/>
          <w:b/>
          <w:sz w:val="20"/>
        </w:rPr>
        <w:t xml:space="preserve"> inn</w:t>
      </w:r>
      <w:r w:rsidR="00F70E46">
        <w:rPr>
          <w:rFonts w:ascii="Trebuchet MS" w:hAnsi="Trebuchet MS" w:cs="Arial"/>
          <w:b/>
          <w:sz w:val="20"/>
        </w:rPr>
        <w:t>ej</w:t>
      </w:r>
      <w:r w:rsidRPr="0088789F">
        <w:rPr>
          <w:rFonts w:ascii="Trebuchet MS" w:hAnsi="Trebuchet MS" w:cs="Arial"/>
          <w:b/>
          <w:sz w:val="20"/>
        </w:rPr>
        <w:t xml:space="preserve"> niż polska</w:t>
      </w:r>
      <w:r>
        <w:rPr>
          <w:rFonts w:ascii="Trebuchet MS" w:hAnsi="Trebuchet MS" w:cs="Arial"/>
          <w:b/>
          <w:sz w:val="20"/>
        </w:rPr>
        <w:t xml:space="preserve"> (PLN)</w:t>
      </w:r>
      <w:r w:rsidRPr="0088789F">
        <w:rPr>
          <w:rFonts w:ascii="Trebuchet MS" w:hAnsi="Trebuchet MS" w:cs="Arial"/>
          <w:b/>
          <w:sz w:val="20"/>
        </w:rPr>
        <w:t>, w celu jej przeliczenia stosowany będzie</w:t>
      </w:r>
      <w:r>
        <w:rPr>
          <w:rFonts w:ascii="Trebuchet MS" w:hAnsi="Trebuchet MS" w:cs="Arial"/>
          <w:b/>
          <w:sz w:val="20"/>
        </w:rPr>
        <w:t xml:space="preserve"> </w:t>
      </w:r>
      <w:r w:rsidRPr="0088789F">
        <w:rPr>
          <w:rFonts w:ascii="Trebuchet MS" w:hAnsi="Trebuchet MS" w:cs="Arial"/>
          <w:b/>
          <w:sz w:val="20"/>
        </w:rPr>
        <w:t>średni</w:t>
      </w:r>
      <w:r>
        <w:rPr>
          <w:rFonts w:ascii="Trebuchet MS" w:hAnsi="Trebuchet MS" w:cs="Arial"/>
          <w:b/>
          <w:sz w:val="20"/>
        </w:rPr>
        <w:t xml:space="preserve"> kurs NBP na dzień zamieszczenia</w:t>
      </w:r>
      <w:r w:rsidRPr="0088789F">
        <w:rPr>
          <w:rFonts w:ascii="Trebuchet MS" w:hAnsi="Trebuchet MS" w:cs="Arial"/>
          <w:b/>
          <w:sz w:val="20"/>
        </w:rPr>
        <w:t xml:space="preserve"> ogłoszenia o zamówieniu w </w:t>
      </w:r>
      <w:r>
        <w:rPr>
          <w:rFonts w:ascii="Trebuchet MS" w:hAnsi="Trebuchet MS" w:cs="Arial"/>
          <w:b/>
          <w:sz w:val="20"/>
        </w:rPr>
        <w:t>Biuletynie Zamówień Publicznych na portalu internetowym Urzędu Zamówień Publicznych.</w:t>
      </w:r>
    </w:p>
    <w:p w:rsidR="0065216E" w:rsidRDefault="0065216E" w:rsidP="0065216E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2D640D" w:rsidRDefault="002D640D" w:rsidP="00440B80">
      <w:pPr>
        <w:pStyle w:val="Tekstpodstawowy"/>
        <w:ind w:left="1134"/>
        <w:rPr>
          <w:rFonts w:ascii="Trebuchet MS" w:hAnsi="Trebuchet MS" w:cs="Arial"/>
          <w:b/>
          <w:sz w:val="20"/>
        </w:rPr>
      </w:pPr>
    </w:p>
    <w:p w:rsidR="007E35E0" w:rsidRPr="00DA1705" w:rsidRDefault="007E35E0" w:rsidP="005F767D">
      <w:pPr>
        <w:pStyle w:val="Akapitzlist"/>
        <w:numPr>
          <w:ilvl w:val="0"/>
          <w:numId w:val="50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DA1705">
        <w:rPr>
          <w:rFonts w:ascii="Trebuchet MS" w:hAnsi="Trebuchet MS" w:cs="Arial"/>
          <w:b/>
          <w:sz w:val="22"/>
          <w:szCs w:val="22"/>
        </w:rPr>
        <w:t>Wykaz oświadczeń i dokumentów, potwierdzających brak podstaw wykluczenia</w:t>
      </w:r>
      <w:r w:rsidR="004F2D26">
        <w:rPr>
          <w:rFonts w:ascii="Trebuchet MS" w:hAnsi="Trebuchet MS" w:cs="Arial"/>
          <w:b/>
          <w:sz w:val="22"/>
          <w:szCs w:val="22"/>
        </w:rPr>
        <w:t xml:space="preserve"> oraz spełnianie warunków udziału w postępowaniu określonych przez Zamawiającego w pkt 3.1. </w:t>
      </w:r>
    </w:p>
    <w:p w:rsidR="007E35E0" w:rsidRDefault="007E35E0" w:rsidP="007E35E0">
      <w:pPr>
        <w:ind w:left="360"/>
        <w:jc w:val="both"/>
        <w:rPr>
          <w:rFonts w:ascii="Trebuchet MS" w:hAnsi="Trebuchet MS" w:cs="Arial"/>
          <w:b/>
          <w:sz w:val="21"/>
          <w:szCs w:val="21"/>
        </w:rPr>
      </w:pPr>
    </w:p>
    <w:p w:rsidR="00634BDB" w:rsidRPr="00C21BC2" w:rsidRDefault="00A850B2" w:rsidP="00503C0D">
      <w:pPr>
        <w:ind w:left="709" w:hanging="283"/>
        <w:jc w:val="both"/>
        <w:rPr>
          <w:rFonts w:ascii="Trebuchet MS" w:hAnsi="Trebuchet MS" w:cs="Arial"/>
        </w:rPr>
      </w:pPr>
      <w:r w:rsidRPr="00A850B2">
        <w:rPr>
          <w:rFonts w:ascii="Trebuchet MS" w:hAnsi="Trebuchet MS" w:cs="Arial"/>
          <w:sz w:val="21"/>
          <w:szCs w:val="21"/>
        </w:rPr>
        <w:t>4</w:t>
      </w:r>
      <w:r w:rsidR="007E35E0" w:rsidRPr="00A850B2">
        <w:rPr>
          <w:rFonts w:ascii="Trebuchet MS" w:hAnsi="Trebuchet MS" w:cs="Arial"/>
          <w:sz w:val="21"/>
          <w:szCs w:val="21"/>
        </w:rPr>
        <w:t>.1.</w:t>
      </w:r>
      <w:r w:rsidR="00717C04" w:rsidRPr="00A850B2">
        <w:rPr>
          <w:rFonts w:ascii="Trebuchet MS" w:hAnsi="Trebuchet MS" w:cs="Arial"/>
        </w:rPr>
        <w:t xml:space="preserve">W </w:t>
      </w:r>
      <w:r w:rsidR="007E35E0" w:rsidRPr="00A850B2">
        <w:rPr>
          <w:rFonts w:ascii="Trebuchet MS" w:hAnsi="Trebuchet MS" w:cs="Arial"/>
        </w:rPr>
        <w:t xml:space="preserve">celu wykazania braku </w:t>
      </w:r>
      <w:r w:rsidRPr="00A850B2">
        <w:rPr>
          <w:rFonts w:ascii="Trebuchet MS" w:hAnsi="Trebuchet MS" w:cs="Arial"/>
        </w:rPr>
        <w:t xml:space="preserve">podstaw </w:t>
      </w:r>
      <w:r w:rsidR="00717C04" w:rsidRPr="00A850B2">
        <w:rPr>
          <w:rFonts w:ascii="Trebuchet MS" w:hAnsi="Trebuchet MS" w:cs="Arial"/>
        </w:rPr>
        <w:t xml:space="preserve">wykluczenia z postępowania </w:t>
      </w:r>
      <w:r w:rsidRPr="00A850B2">
        <w:rPr>
          <w:rFonts w:ascii="Trebuchet MS" w:hAnsi="Trebuchet MS" w:cs="Arial"/>
        </w:rPr>
        <w:t>o udzielenie zamówienia oraz spełniania warunków udziału w postępowaniu określonych prze</w:t>
      </w:r>
      <w:r w:rsidR="00412623">
        <w:rPr>
          <w:rFonts w:ascii="Trebuchet MS" w:hAnsi="Trebuchet MS" w:cs="Arial"/>
        </w:rPr>
        <w:t xml:space="preserve">z </w:t>
      </w:r>
      <w:r w:rsidR="003F585B">
        <w:rPr>
          <w:rFonts w:ascii="Trebuchet MS" w:hAnsi="Trebuchet MS" w:cs="Arial"/>
        </w:rPr>
        <w:t xml:space="preserve">Zamawiającego w pkt 3.1. </w:t>
      </w:r>
      <w:r w:rsidR="007E35E0" w:rsidRPr="00A850B2">
        <w:rPr>
          <w:rFonts w:ascii="Trebuchet MS" w:hAnsi="Trebuchet MS" w:cs="Arial"/>
        </w:rPr>
        <w:t xml:space="preserve"> </w:t>
      </w:r>
      <w:r w:rsidR="00634BDB" w:rsidRPr="000E39E8">
        <w:rPr>
          <w:rFonts w:ascii="Trebuchet MS" w:hAnsi="Trebuchet MS" w:cs="Arial"/>
          <w:b/>
          <w:u w:val="single"/>
        </w:rPr>
        <w:t xml:space="preserve">do </w:t>
      </w:r>
      <w:r w:rsidR="00717C04" w:rsidRPr="000E39E8">
        <w:rPr>
          <w:rFonts w:ascii="Trebuchet MS" w:hAnsi="Trebuchet MS" w:cs="Arial"/>
          <w:b/>
          <w:u w:val="single"/>
        </w:rPr>
        <w:t>ofert</w:t>
      </w:r>
      <w:r w:rsidR="00634BDB" w:rsidRPr="000E39E8">
        <w:rPr>
          <w:rFonts w:ascii="Trebuchet MS" w:hAnsi="Trebuchet MS" w:cs="Arial"/>
          <w:b/>
          <w:u w:val="single"/>
        </w:rPr>
        <w:t>y</w:t>
      </w:r>
      <w:r w:rsidR="00717C04" w:rsidRPr="000E39E8">
        <w:rPr>
          <w:rFonts w:ascii="Trebuchet MS" w:hAnsi="Trebuchet MS" w:cs="Arial"/>
          <w:b/>
          <w:u w:val="single"/>
        </w:rPr>
        <w:t xml:space="preserve"> należy dołączyć</w:t>
      </w:r>
      <w:r w:rsidR="00634BDB">
        <w:rPr>
          <w:rFonts w:ascii="Trebuchet MS" w:hAnsi="Trebuchet MS" w:cs="Arial"/>
        </w:rPr>
        <w:t xml:space="preserve"> akt</w:t>
      </w:r>
      <w:r w:rsidR="00503C0D">
        <w:rPr>
          <w:rFonts w:ascii="Trebuchet MS" w:hAnsi="Trebuchet MS" w:cs="Arial"/>
        </w:rPr>
        <w:t xml:space="preserve">ualne na dzień składania ofert </w:t>
      </w:r>
      <w:r w:rsidR="00503C0D" w:rsidRPr="0064774E">
        <w:rPr>
          <w:rFonts w:ascii="Trebuchet MS" w:hAnsi="Trebuchet MS" w:cs="Arial"/>
          <w:b/>
          <w:u w:val="single"/>
        </w:rPr>
        <w:t>O</w:t>
      </w:r>
      <w:r w:rsidR="00634BDB" w:rsidRPr="0064774E">
        <w:rPr>
          <w:rFonts w:ascii="Trebuchet MS" w:hAnsi="Trebuchet MS" w:cs="Arial"/>
          <w:b/>
          <w:u w:val="single"/>
        </w:rPr>
        <w:t>świadczeni</w:t>
      </w:r>
      <w:r w:rsidR="000F0612">
        <w:rPr>
          <w:rFonts w:ascii="Trebuchet MS" w:hAnsi="Trebuchet MS" w:cs="Arial"/>
          <w:b/>
          <w:u w:val="single"/>
        </w:rPr>
        <w:t>a</w:t>
      </w:r>
      <w:r w:rsidR="0064774E">
        <w:rPr>
          <w:rFonts w:ascii="Trebuchet MS" w:hAnsi="Trebuchet MS" w:cs="Arial"/>
        </w:rPr>
        <w:t>, zgodn</w:t>
      </w:r>
      <w:r w:rsidR="00503C0D">
        <w:rPr>
          <w:rFonts w:ascii="Trebuchet MS" w:hAnsi="Trebuchet MS" w:cs="Arial"/>
        </w:rPr>
        <w:t>e ze wzorem stanowiącym załącznik nr 2</w:t>
      </w:r>
      <w:r w:rsidR="000F0612">
        <w:rPr>
          <w:rFonts w:ascii="Trebuchet MS" w:hAnsi="Trebuchet MS" w:cs="Arial"/>
        </w:rPr>
        <w:t xml:space="preserve"> oraz nr 3</w:t>
      </w:r>
      <w:r w:rsidR="00503C0D">
        <w:rPr>
          <w:rFonts w:ascii="Trebuchet MS" w:hAnsi="Trebuchet MS" w:cs="Arial"/>
        </w:rPr>
        <w:t xml:space="preserve"> do SIWZ (oświadczenie z art. 25</w:t>
      </w:r>
      <w:r w:rsidR="00BB00E2">
        <w:rPr>
          <w:rFonts w:ascii="Trebuchet MS" w:hAnsi="Trebuchet MS" w:cs="Arial"/>
        </w:rPr>
        <w:t xml:space="preserve"> </w:t>
      </w:r>
      <w:r w:rsidR="00503C0D">
        <w:rPr>
          <w:rFonts w:ascii="Trebuchet MS" w:hAnsi="Trebuchet MS" w:cs="Arial"/>
        </w:rPr>
        <w:t xml:space="preserve">a ustawy). Informacje </w:t>
      </w:r>
      <w:r w:rsidR="00634BDB" w:rsidRPr="00C21BC2">
        <w:rPr>
          <w:rFonts w:ascii="Trebuchet MS" w:hAnsi="Trebuchet MS" w:cs="Arial"/>
        </w:rPr>
        <w:t xml:space="preserve">zawarte w </w:t>
      </w:r>
      <w:r w:rsidR="00503C0D" w:rsidRPr="00C21BC2">
        <w:rPr>
          <w:rFonts w:ascii="Trebuchet MS" w:hAnsi="Trebuchet MS" w:cs="Arial"/>
        </w:rPr>
        <w:t>O</w:t>
      </w:r>
      <w:r w:rsidR="000F0612" w:rsidRPr="00C21BC2">
        <w:rPr>
          <w:rFonts w:ascii="Trebuchet MS" w:hAnsi="Trebuchet MS" w:cs="Arial"/>
        </w:rPr>
        <w:t>świadczeniach</w:t>
      </w:r>
      <w:r w:rsidR="00634BDB" w:rsidRPr="00C21BC2">
        <w:rPr>
          <w:rFonts w:ascii="Trebuchet MS" w:hAnsi="Trebuchet MS" w:cs="Arial"/>
        </w:rPr>
        <w:t xml:space="preserve"> stanowią wstępne </w:t>
      </w:r>
      <w:r w:rsidR="001A3321" w:rsidRPr="00C21BC2">
        <w:rPr>
          <w:rFonts w:ascii="Trebuchet MS" w:hAnsi="Trebuchet MS" w:cs="Arial"/>
        </w:rPr>
        <w:t>potwierdzenie, że Wykonawca nie </w:t>
      </w:r>
      <w:r w:rsidR="00634BDB" w:rsidRPr="00C21BC2">
        <w:rPr>
          <w:rFonts w:ascii="Trebuchet MS" w:hAnsi="Trebuchet MS" w:cs="Arial"/>
        </w:rPr>
        <w:t>podlega wykluczeniu z postępowania oraz spełnia warunki udziału w postępowaniu</w:t>
      </w:r>
      <w:r w:rsidR="00CE3C7A" w:rsidRPr="00C21BC2">
        <w:rPr>
          <w:rFonts w:ascii="Trebuchet MS" w:hAnsi="Trebuchet MS" w:cs="Arial"/>
        </w:rPr>
        <w:t>.</w:t>
      </w:r>
    </w:p>
    <w:p w:rsidR="00590494" w:rsidRDefault="00590494" w:rsidP="00B07478">
      <w:pPr>
        <w:jc w:val="both"/>
        <w:rPr>
          <w:rFonts w:ascii="Trebuchet MS" w:hAnsi="Trebuchet MS" w:cs="Arial"/>
        </w:rPr>
      </w:pPr>
    </w:p>
    <w:p w:rsidR="00175FE6" w:rsidRDefault="00C65BA9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>4.</w:t>
      </w:r>
      <w:r w:rsidR="002C5445">
        <w:rPr>
          <w:rFonts w:ascii="Trebuchet MS" w:hAnsi="Trebuchet MS" w:cs="Times-Roman"/>
        </w:rPr>
        <w:t>2</w:t>
      </w:r>
      <w:r w:rsidRPr="00CC3A2D">
        <w:rPr>
          <w:rFonts w:ascii="Trebuchet MS" w:hAnsi="Trebuchet MS" w:cs="Times-Roman"/>
        </w:rPr>
        <w:t>.</w:t>
      </w:r>
      <w:r w:rsidR="00B24E39" w:rsidRPr="00CC3A2D">
        <w:rPr>
          <w:rFonts w:ascii="Trebuchet MS" w:hAnsi="Trebuchet MS" w:cs="Times-Roman"/>
        </w:rPr>
        <w:t> </w:t>
      </w:r>
      <w:r w:rsidR="002C5445">
        <w:rPr>
          <w:rFonts w:ascii="Trebuchet MS" w:hAnsi="Trebuchet MS" w:cs="Times-Roman"/>
        </w:rPr>
        <w:t>W</w:t>
      </w:r>
      <w:r w:rsidR="00B24E39" w:rsidRPr="00CC3A2D">
        <w:rPr>
          <w:rFonts w:ascii="Trebuchet MS" w:hAnsi="Trebuchet MS" w:cs="Times-Roman"/>
        </w:rPr>
        <w:t xml:space="preserve"> celu potwierdzenia braku podstaw</w:t>
      </w:r>
      <w:r w:rsidR="00452B06" w:rsidRPr="00CC3A2D">
        <w:rPr>
          <w:rFonts w:ascii="Trebuchet MS" w:hAnsi="Trebuchet MS" w:cs="Times-Roman"/>
        </w:rPr>
        <w:t>y</w:t>
      </w:r>
      <w:r w:rsidR="00B24E39" w:rsidRPr="00CC3A2D">
        <w:rPr>
          <w:rFonts w:ascii="Trebuchet MS" w:hAnsi="Trebuchet MS" w:cs="Times-Roman"/>
        </w:rPr>
        <w:t xml:space="preserve"> do wykluczenia Wykonawcy z post</w:t>
      </w:r>
      <w:r w:rsidR="00B24E39" w:rsidRPr="00CC3A2D">
        <w:rPr>
          <w:rFonts w:ascii="Trebuchet MS" w:hAnsi="Trebuchet MS" w:cs="TT2A2t00"/>
        </w:rPr>
        <w:t>ę</w:t>
      </w:r>
      <w:r w:rsidR="00B24E39" w:rsidRPr="00CC3A2D">
        <w:rPr>
          <w:rFonts w:ascii="Trebuchet MS" w:hAnsi="Trebuchet MS" w:cs="Times-Roman"/>
        </w:rPr>
        <w:t>powania, o</w:t>
      </w:r>
      <w:r w:rsidR="00452B06" w:rsidRPr="00CC3A2D">
        <w:rPr>
          <w:rFonts w:ascii="Trebuchet MS" w:hAnsi="Trebuchet MS" w:cs="Times-Roman"/>
        </w:rPr>
        <w:t> której</w:t>
      </w:r>
      <w:r w:rsidR="00B24E39" w:rsidRPr="00CC3A2D">
        <w:rPr>
          <w:rFonts w:ascii="Trebuchet MS" w:hAnsi="Trebuchet MS" w:cs="Times-Roman"/>
        </w:rPr>
        <w:t xml:space="preserve"> mowa w art. 24 ust. 1 pkt 23 ustawy, Wykonawca </w:t>
      </w:r>
      <w:r w:rsidR="004F244E">
        <w:rPr>
          <w:rFonts w:ascii="Trebuchet MS" w:hAnsi="Trebuchet MS" w:cs="Times-Roman"/>
        </w:rPr>
        <w:t>przekazuje</w:t>
      </w:r>
      <w:r w:rsidR="00B24E39" w:rsidRPr="00CC3A2D">
        <w:rPr>
          <w:rFonts w:ascii="Trebuchet MS" w:hAnsi="Trebuchet MS" w:cs="Times-Roman"/>
        </w:rPr>
        <w:t>, stosownie do tre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 xml:space="preserve">ci art. 24 ust. 11 ustawy </w:t>
      </w:r>
      <w:r w:rsidR="00B24E39" w:rsidRPr="00CC3A2D">
        <w:rPr>
          <w:rFonts w:ascii="Trebuchet MS" w:hAnsi="Trebuchet MS" w:cs="Times-Roman"/>
          <w:b/>
        </w:rPr>
        <w:t>(w terminie 3 dni od dnia zamieszczenia przez Zamawiającego na stronie internetowej informacji</w:t>
      </w:r>
      <w:r w:rsidR="003C1A19" w:rsidRPr="00CC3A2D">
        <w:rPr>
          <w:rFonts w:ascii="Trebuchet MS" w:hAnsi="Trebuchet MS" w:cs="Times-Roman"/>
          <w:b/>
        </w:rPr>
        <w:t xml:space="preserve"> z ot</w:t>
      </w:r>
      <w:r w:rsidR="00452B06" w:rsidRPr="00CC3A2D">
        <w:rPr>
          <w:rFonts w:ascii="Trebuchet MS" w:hAnsi="Trebuchet MS" w:cs="Times-Roman"/>
          <w:b/>
        </w:rPr>
        <w:t>warcia ofert, tj. informacji, o </w:t>
      </w:r>
      <w:r w:rsidR="003C1A19" w:rsidRPr="00CC3A2D">
        <w:rPr>
          <w:rFonts w:ascii="Trebuchet MS" w:hAnsi="Trebuchet MS" w:cs="Times-Roman"/>
          <w:b/>
        </w:rPr>
        <w:t>których mowa w art. 86 ust. 5 ustawy)</w:t>
      </w:r>
      <w:r w:rsidR="00B24E39" w:rsidRPr="00CC3A2D">
        <w:rPr>
          <w:rFonts w:ascii="Trebuchet MS" w:hAnsi="Trebuchet MS" w:cs="Times-Roman"/>
        </w:rPr>
        <w:t>, 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wiadczenie o przynale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no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ci lub braku przynale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no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ci do tej samej grupy kapitałowej</w:t>
      </w:r>
      <w:r w:rsidR="00464C6E" w:rsidRPr="00CC3A2D">
        <w:rPr>
          <w:rFonts w:ascii="Trebuchet MS" w:hAnsi="Trebuchet MS" w:cs="Times-Roman"/>
        </w:rPr>
        <w:t xml:space="preserve">, o której mowa w art. 24 ust. 1 pkt 23 ustawy. Wraz ze złożeniem oświadczenia </w:t>
      </w:r>
    </w:p>
    <w:p w:rsidR="00B24E39" w:rsidRDefault="00175FE6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</w:rPr>
        <w:t xml:space="preserve">    </w:t>
      </w:r>
      <w:r w:rsidR="00464C6E" w:rsidRPr="00CC3A2D">
        <w:rPr>
          <w:rFonts w:ascii="Trebuchet MS" w:hAnsi="Trebuchet MS" w:cs="Times-Roman"/>
        </w:rPr>
        <w:t>Wykonawca może przedstawić</w:t>
      </w:r>
      <w:r w:rsidR="00B24E39" w:rsidRPr="00CC3A2D">
        <w:rPr>
          <w:rFonts w:ascii="Trebuchet MS" w:hAnsi="Trebuchet MS" w:cs="Times-Roman"/>
        </w:rPr>
        <w:t xml:space="preserve"> </w:t>
      </w:r>
      <w:r w:rsidR="00464C6E" w:rsidRPr="00CC3A2D">
        <w:rPr>
          <w:rFonts w:ascii="Trebuchet MS" w:hAnsi="Trebuchet MS" w:cs="Times-Roman"/>
        </w:rPr>
        <w:t>dowody</w:t>
      </w:r>
      <w:r w:rsidR="00B24E39" w:rsidRPr="00CC3A2D">
        <w:rPr>
          <w:rFonts w:ascii="Trebuchet MS" w:hAnsi="Trebuchet MS" w:cs="Times-Roman"/>
        </w:rPr>
        <w:t xml:space="preserve">, 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e powi</w:t>
      </w:r>
      <w:r w:rsidR="00B24E39" w:rsidRPr="00CC3A2D">
        <w:rPr>
          <w:rFonts w:ascii="Trebuchet MS" w:hAnsi="Trebuchet MS" w:cs="TT2A2t00"/>
        </w:rPr>
        <w:t>ą</w:t>
      </w:r>
      <w:r w:rsidR="00B24E39" w:rsidRPr="00CC3A2D">
        <w:rPr>
          <w:rFonts w:ascii="Trebuchet MS" w:hAnsi="Trebuchet MS" w:cs="Times-Roman"/>
        </w:rPr>
        <w:t>zania z innym Wykonawc</w:t>
      </w:r>
      <w:r w:rsidR="00B24E39" w:rsidRPr="00CC3A2D">
        <w:rPr>
          <w:rFonts w:ascii="Trebuchet MS" w:hAnsi="Trebuchet MS" w:cs="TT2A2t00"/>
        </w:rPr>
        <w:t xml:space="preserve">ą </w:t>
      </w:r>
      <w:r w:rsidR="00B24E39" w:rsidRPr="00CC3A2D">
        <w:rPr>
          <w:rFonts w:ascii="Trebuchet MS" w:hAnsi="Trebuchet MS" w:cs="Times-Roman"/>
        </w:rPr>
        <w:t>nie prowadz</w:t>
      </w:r>
      <w:r w:rsidR="00B24E39" w:rsidRPr="00CC3A2D">
        <w:rPr>
          <w:rFonts w:ascii="Trebuchet MS" w:hAnsi="Trebuchet MS" w:cs="TT2A2t00"/>
        </w:rPr>
        <w:t xml:space="preserve">ą </w:t>
      </w:r>
      <w:r w:rsidR="00E27A0C" w:rsidRPr="00CC3A2D">
        <w:rPr>
          <w:rFonts w:ascii="Trebuchet MS" w:hAnsi="Trebuchet MS" w:cs="Times-Roman"/>
        </w:rPr>
        <w:t>do zakłócenia konkurencji w </w:t>
      </w:r>
      <w:r w:rsidR="00B24E39" w:rsidRPr="00CC3A2D">
        <w:rPr>
          <w:rFonts w:ascii="Trebuchet MS" w:hAnsi="Trebuchet MS" w:cs="Times-Roman"/>
        </w:rPr>
        <w:t>post</w:t>
      </w:r>
      <w:r w:rsidR="00B24E39" w:rsidRPr="00CC3A2D">
        <w:rPr>
          <w:rFonts w:ascii="Trebuchet MS" w:hAnsi="Trebuchet MS" w:cs="TT2A2t00"/>
        </w:rPr>
        <w:t>ę</w:t>
      </w:r>
      <w:r w:rsidR="0064153A" w:rsidRPr="00CC3A2D">
        <w:rPr>
          <w:rFonts w:ascii="Trebuchet MS" w:hAnsi="Trebuchet MS" w:cs="Times-Roman"/>
        </w:rPr>
        <w:t>powaniu</w:t>
      </w:r>
      <w:r w:rsidR="00DA5F55" w:rsidRPr="00CC3A2D">
        <w:rPr>
          <w:rFonts w:ascii="Trebuchet MS" w:hAnsi="Trebuchet MS" w:cs="Times-Roman"/>
        </w:rPr>
        <w:t xml:space="preserve"> o udzielenie zamówienia</w:t>
      </w:r>
      <w:r w:rsidR="0064153A" w:rsidRPr="00CC3A2D">
        <w:rPr>
          <w:rFonts w:ascii="Trebuchet MS" w:hAnsi="Trebuchet MS" w:cs="Times-Roman"/>
        </w:rPr>
        <w:t>;</w:t>
      </w:r>
    </w:p>
    <w:p w:rsidR="00B07478" w:rsidRPr="00CC3A2D" w:rsidRDefault="00F70E46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/>
          <w:bCs/>
        </w:rPr>
        <w:t xml:space="preserve">    W przypadku wspólnego ubiegania się o zamówienie przez Wykonawców, oświadczenie</w:t>
      </w:r>
      <w:r w:rsidR="009A3246">
        <w:rPr>
          <w:rFonts w:ascii="Trebuchet MS" w:hAnsi="Trebuchet MS"/>
          <w:bCs/>
        </w:rPr>
        <w:t xml:space="preserve"> w</w:t>
      </w:r>
      <w:r w:rsidR="0053468F">
        <w:rPr>
          <w:rFonts w:ascii="Trebuchet MS" w:hAnsi="Trebuchet MS"/>
          <w:bCs/>
        </w:rPr>
        <w:t xml:space="preserve"> </w:t>
      </w:r>
      <w:r w:rsidR="009A3246">
        <w:rPr>
          <w:rFonts w:ascii="Trebuchet MS" w:hAnsi="Trebuchet MS"/>
          <w:bCs/>
        </w:rPr>
        <w:t xml:space="preserve">zakresie pkt 4.2 </w:t>
      </w:r>
      <w:r>
        <w:rPr>
          <w:rFonts w:ascii="Trebuchet MS" w:hAnsi="Trebuchet MS"/>
          <w:bCs/>
        </w:rPr>
        <w:t>składa każdy z Wykonawców wspólnie ubiegających się o zamówienie.</w:t>
      </w:r>
    </w:p>
    <w:p w:rsidR="00CD126A" w:rsidRPr="00CD126A" w:rsidRDefault="00B07478" w:rsidP="00A857D3">
      <w:pPr>
        <w:autoSpaceDE w:val="0"/>
        <w:autoSpaceDN w:val="0"/>
        <w:adjustRightInd w:val="0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  <w:b/>
          <w:u w:val="single"/>
        </w:rPr>
        <w:t xml:space="preserve"> </w:t>
      </w:r>
    </w:p>
    <w:p w:rsidR="000E39E8" w:rsidRPr="00634BDB" w:rsidRDefault="000E39E8" w:rsidP="000E39E8">
      <w:pPr>
        <w:ind w:left="709" w:hanging="283"/>
        <w:jc w:val="both"/>
        <w:rPr>
          <w:rFonts w:ascii="Trebuchet MS" w:hAnsi="Trebuchet MS" w:cs="Arial"/>
          <w:sz w:val="21"/>
          <w:szCs w:val="21"/>
        </w:rPr>
      </w:pPr>
      <w:r w:rsidRPr="00DA1705">
        <w:rPr>
          <w:rFonts w:ascii="Trebuchet MS" w:hAnsi="Trebuchet MS" w:cs="Arial"/>
          <w:b/>
          <w:sz w:val="21"/>
          <w:szCs w:val="21"/>
        </w:rPr>
        <w:t>4.3.</w:t>
      </w:r>
      <w:r w:rsidRPr="00DA1705">
        <w:rPr>
          <w:rFonts w:ascii="Trebuchet MS" w:hAnsi="Trebuchet MS" w:cs="Arial"/>
          <w:b/>
        </w:rPr>
        <w:t xml:space="preserve">Wykonawca, którego oferta zostanie </w:t>
      </w:r>
      <w:r w:rsidR="00C660A9">
        <w:rPr>
          <w:rFonts w:ascii="Trebuchet MS" w:hAnsi="Trebuchet MS" w:cs="Arial"/>
          <w:b/>
        </w:rPr>
        <w:t>najwyżej oceniona,</w:t>
      </w:r>
      <w:r w:rsidRPr="00DA1705">
        <w:rPr>
          <w:rFonts w:ascii="Trebuchet MS" w:hAnsi="Trebuchet MS" w:cs="Arial"/>
          <w:b/>
        </w:rPr>
        <w:t xml:space="preserve"> w celu wykazania spełniania warunków udział</w:t>
      </w:r>
      <w:r w:rsidR="00172542">
        <w:rPr>
          <w:rFonts w:ascii="Trebuchet MS" w:hAnsi="Trebuchet MS" w:cs="Arial"/>
          <w:b/>
        </w:rPr>
        <w:t xml:space="preserve">u w postępowaniu (pkt 3.1. </w:t>
      </w:r>
      <w:r w:rsidR="002C5445">
        <w:rPr>
          <w:rFonts w:ascii="Trebuchet MS" w:hAnsi="Trebuchet MS" w:cs="Arial"/>
          <w:b/>
        </w:rPr>
        <w:t>n</w:t>
      </w:r>
      <w:r w:rsidRPr="00DA1705">
        <w:rPr>
          <w:rFonts w:ascii="Trebuchet MS" w:hAnsi="Trebuchet MS" w:cs="Arial"/>
          <w:b/>
        </w:rPr>
        <w:t>iniejszego rozdziału SIWZ), zostanie wezwany do przedłożenia następujących oświadczeń i dokumentów (aktualnych na dzień złożenia oświadczeń lub dokumentów):</w:t>
      </w:r>
    </w:p>
    <w:p w:rsidR="0064153A" w:rsidRDefault="0064153A" w:rsidP="00412623">
      <w:pPr>
        <w:autoSpaceDE w:val="0"/>
        <w:autoSpaceDN w:val="0"/>
        <w:adjustRightInd w:val="0"/>
        <w:jc w:val="both"/>
        <w:rPr>
          <w:rFonts w:ascii="Trebuchet MS" w:hAnsi="Trebuchet MS" w:cs="TT2A2t00"/>
        </w:rPr>
      </w:pPr>
    </w:p>
    <w:p w:rsidR="000E39E8" w:rsidRDefault="000E39E8" w:rsidP="000E39E8">
      <w:pPr>
        <w:tabs>
          <w:tab w:val="left" w:pos="567"/>
        </w:tabs>
        <w:ind w:left="360"/>
        <w:jc w:val="both"/>
        <w:rPr>
          <w:rFonts w:ascii="Trebuchet MS" w:hAnsi="Trebuchet MS" w:cs="Arial"/>
          <w:u w:val="single"/>
        </w:rPr>
      </w:pPr>
      <w:r w:rsidRPr="00DA1705">
        <w:rPr>
          <w:rFonts w:ascii="Trebuchet MS" w:hAnsi="Trebuchet MS" w:cs="Arial"/>
          <w:u w:val="single"/>
        </w:rPr>
        <w:t>- w celu wykaza</w:t>
      </w:r>
      <w:r w:rsidR="00412623">
        <w:rPr>
          <w:rFonts w:ascii="Trebuchet MS" w:hAnsi="Trebuchet MS" w:cs="Arial"/>
          <w:u w:val="single"/>
        </w:rPr>
        <w:t>nia spełniania warunku z pkt 3.</w:t>
      </w:r>
      <w:r w:rsidR="00CC3A2D">
        <w:rPr>
          <w:rFonts w:ascii="Trebuchet MS" w:hAnsi="Trebuchet MS" w:cs="Arial"/>
          <w:u w:val="single"/>
        </w:rPr>
        <w:t>1</w:t>
      </w:r>
      <w:r w:rsidR="00B3739B">
        <w:rPr>
          <w:rFonts w:ascii="Trebuchet MS" w:hAnsi="Trebuchet MS" w:cs="Arial"/>
          <w:u w:val="single"/>
        </w:rPr>
        <w:t xml:space="preserve">.1 </w:t>
      </w:r>
      <w:r w:rsidRPr="00DA1705">
        <w:rPr>
          <w:rFonts w:ascii="Trebuchet MS" w:hAnsi="Trebuchet MS" w:cs="Arial"/>
          <w:u w:val="single"/>
        </w:rPr>
        <w:t>:</w:t>
      </w:r>
    </w:p>
    <w:p w:rsidR="006063E9" w:rsidRDefault="00785E5F" w:rsidP="00FC6AF8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>4.3.</w:t>
      </w:r>
      <w:r w:rsidR="00CC3A2D">
        <w:rPr>
          <w:rFonts w:ascii="Trebuchet MS" w:hAnsi="Trebuchet MS" w:cs="Times-Roman"/>
        </w:rPr>
        <w:t>1</w:t>
      </w:r>
      <w:r w:rsidR="00DA1705" w:rsidRPr="00CC3A2D">
        <w:rPr>
          <w:rFonts w:ascii="Trebuchet MS" w:hAnsi="Trebuchet MS" w:cs="Times-Roman"/>
        </w:rPr>
        <w:t>.</w:t>
      </w:r>
      <w:r w:rsidR="006063E9" w:rsidRPr="00CC3A2D">
        <w:rPr>
          <w:rFonts w:ascii="Trebuchet MS" w:hAnsi="Trebuchet MS" w:cs="Times-Roman"/>
        </w:rPr>
        <w:t> </w:t>
      </w:r>
      <w:r w:rsidR="00FC6AF8" w:rsidRPr="00CC3A2D">
        <w:rPr>
          <w:rFonts w:ascii="Trebuchet MS" w:hAnsi="Trebuchet MS" w:cs="TimesNewRoman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</w:t>
      </w:r>
      <w:r w:rsidR="00197DD7" w:rsidRPr="00CC3A2D">
        <w:rPr>
          <w:rFonts w:ascii="Trebuchet MS" w:hAnsi="Trebuchet MS" w:cs="Times-Roman"/>
        </w:rPr>
        <w:t>;</w:t>
      </w:r>
    </w:p>
    <w:p w:rsidR="00285832" w:rsidRPr="00CC3A2D" w:rsidRDefault="00617BDA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  <w:b/>
          <w:u w:val="single"/>
        </w:rPr>
      </w:pPr>
      <w:r w:rsidRPr="00CC3A2D">
        <w:rPr>
          <w:rFonts w:ascii="Trebuchet MS" w:hAnsi="Trebuchet MS" w:cs="Times-Roman"/>
          <w:b/>
          <w:u w:val="single"/>
        </w:rPr>
        <w:t xml:space="preserve">Uwaga nr </w:t>
      </w:r>
      <w:r w:rsidR="00A65E68">
        <w:rPr>
          <w:rFonts w:ascii="Trebuchet MS" w:hAnsi="Trebuchet MS" w:cs="Times-Roman"/>
          <w:b/>
          <w:u w:val="single"/>
        </w:rPr>
        <w:t>5</w:t>
      </w:r>
      <w:r w:rsidR="00285832" w:rsidRPr="00CC3A2D">
        <w:rPr>
          <w:rFonts w:ascii="Trebuchet MS" w:hAnsi="Trebuchet MS" w:cs="Times-Roman"/>
          <w:b/>
          <w:u w:val="single"/>
        </w:rPr>
        <w:t>:</w:t>
      </w:r>
    </w:p>
    <w:p w:rsidR="001F1501" w:rsidRDefault="00A0083A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 xml:space="preserve">Dowodami, </w:t>
      </w:r>
      <w:r w:rsidR="00285832" w:rsidRPr="00CC3A2D">
        <w:rPr>
          <w:rFonts w:ascii="Trebuchet MS" w:hAnsi="Trebuchet MS" w:cs="Times-Roman"/>
        </w:rPr>
        <w:t xml:space="preserve">o których mowa, są </w:t>
      </w:r>
      <w:r w:rsidR="00FC6AF8" w:rsidRPr="00CC3A2D">
        <w:rPr>
          <w:rFonts w:ascii="Trebuchet MS" w:hAnsi="Trebuchet MS" w:cs="TimesNewRoman"/>
        </w:rPr>
        <w:t>referencje bądź inne dokumenty wystawione przez podmiot, na rzecz którego roboty budowlane były wykonywane, a jeżeli z uzasadnionej przyczyny o obiektywnym charakterze wykonawca nie jest w stanie uzyskać tych dokumentów – inne dokumenty</w:t>
      </w:r>
      <w:r w:rsidRPr="00CC3A2D">
        <w:rPr>
          <w:rFonts w:ascii="Trebuchet MS" w:hAnsi="Trebuchet MS" w:cs="Times-Roman"/>
        </w:rPr>
        <w:t>.</w:t>
      </w:r>
    </w:p>
    <w:p w:rsidR="001F1501" w:rsidRDefault="001F1501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  <w:u w:val="single"/>
        </w:rPr>
      </w:pPr>
    </w:p>
    <w:p w:rsidR="00076A95" w:rsidRDefault="00076A95" w:rsidP="00076A95">
      <w:p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rebuchet MS" w:hAnsi="Trebuchet MS" w:cs="Times-Roman"/>
          <w:u w:val="single"/>
        </w:rPr>
      </w:pPr>
      <w:r>
        <w:rPr>
          <w:rFonts w:ascii="Trebuchet MS" w:hAnsi="Trebuchet MS" w:cs="Times-Roman"/>
          <w:u w:val="single"/>
        </w:rPr>
        <w:t>- dotyczy warunków udziału w postępowaniu z pkt 3.1:</w:t>
      </w:r>
    </w:p>
    <w:p w:rsidR="00076A95" w:rsidRDefault="00076A95" w:rsidP="00076A95">
      <w:pPr>
        <w:tabs>
          <w:tab w:val="left" w:pos="426"/>
          <w:tab w:val="left" w:pos="1276"/>
        </w:tabs>
        <w:ind w:left="567" w:hanging="141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 w:cs="Arial"/>
        </w:rPr>
        <w:t xml:space="preserve">4.3.3. dokument (np. zobowiązanie) </w:t>
      </w:r>
      <w:r>
        <w:rPr>
          <w:rFonts w:ascii="Trebuchet MS" w:hAnsi="Trebuchet MS"/>
          <w:bCs/>
        </w:rPr>
        <w:t xml:space="preserve">innych podmiotów do oddania Wykonawcy do dyspozycji niezbędnych zasobów na potrzeby realizacji, o ile Wykonawca korzysta ze zdolności innych </w:t>
      </w:r>
      <w:r>
        <w:rPr>
          <w:rFonts w:ascii="Trebuchet MS" w:hAnsi="Trebuchet MS"/>
          <w:bCs/>
        </w:rPr>
        <w:lastRenderedPageBreak/>
        <w:t>podmiotów na zasadach określonych w art. 22a ustawy, złożony w formie oryginału lub kopii poświadczonej za zgodność z oryginałem przez podmiot udostępniający zasoby.</w:t>
      </w:r>
    </w:p>
    <w:p w:rsidR="00785E5F" w:rsidRPr="00CC3A2D" w:rsidRDefault="00785E5F" w:rsidP="00197DD7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</w:p>
    <w:p w:rsidR="00007A71" w:rsidRPr="00007A71" w:rsidRDefault="003C20A5" w:rsidP="004040D9">
      <w:pPr>
        <w:tabs>
          <w:tab w:val="left" w:pos="0"/>
          <w:tab w:val="left" w:pos="1276"/>
        </w:tabs>
        <w:jc w:val="both"/>
        <w:rPr>
          <w:rFonts w:ascii="Trebuchet MS" w:hAnsi="Trebuchet MS"/>
          <w:b/>
          <w:bCs/>
          <w:u w:val="single"/>
        </w:rPr>
      </w:pPr>
      <w:r w:rsidRPr="00007A71">
        <w:rPr>
          <w:rFonts w:ascii="Trebuchet MS" w:hAnsi="Trebuchet MS"/>
          <w:b/>
          <w:bCs/>
          <w:u w:val="single"/>
        </w:rPr>
        <w:t>Uwaga</w:t>
      </w:r>
      <w:r w:rsidR="00291036" w:rsidRPr="00007A71">
        <w:rPr>
          <w:rFonts w:ascii="Trebuchet MS" w:hAnsi="Trebuchet MS"/>
          <w:b/>
          <w:bCs/>
          <w:u w:val="single"/>
        </w:rPr>
        <w:t xml:space="preserve"> </w:t>
      </w:r>
      <w:r w:rsidR="00737E5C" w:rsidRPr="00CC3A2D">
        <w:rPr>
          <w:rFonts w:ascii="Trebuchet MS" w:hAnsi="Trebuchet MS"/>
          <w:b/>
          <w:bCs/>
          <w:u w:val="single"/>
        </w:rPr>
        <w:t xml:space="preserve">nr </w:t>
      </w:r>
      <w:r w:rsidR="00A65E68">
        <w:rPr>
          <w:rFonts w:ascii="Trebuchet MS" w:hAnsi="Trebuchet MS"/>
          <w:b/>
          <w:bCs/>
          <w:u w:val="single"/>
        </w:rPr>
        <w:t>6</w:t>
      </w:r>
      <w:r w:rsidR="00493C8E">
        <w:rPr>
          <w:rFonts w:ascii="Trebuchet MS" w:hAnsi="Trebuchet MS"/>
          <w:b/>
          <w:bCs/>
          <w:u w:val="single"/>
        </w:rPr>
        <w:t xml:space="preserve"> (dotycząca wszystkich oświadczeń i dokumentów)</w:t>
      </w:r>
      <w:r w:rsidR="00007A71" w:rsidRPr="00007A71">
        <w:rPr>
          <w:rFonts w:ascii="Trebuchet MS" w:hAnsi="Trebuchet MS"/>
          <w:b/>
          <w:bCs/>
          <w:u w:val="single"/>
        </w:rPr>
        <w:t>:</w:t>
      </w:r>
    </w:p>
    <w:p w:rsidR="001E123B" w:rsidRPr="001E123B" w:rsidRDefault="003C20A5" w:rsidP="001E123B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8B6A3D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8B6A3D">
        <w:rPr>
          <w:rFonts w:ascii="Trebuchet MS" w:hAnsi="Trebuchet MS"/>
          <w:b/>
          <w:bCs/>
        </w:rPr>
        <w:t>amawiający posiada oświadczeni</w:t>
      </w:r>
      <w:r w:rsidR="00E512DB" w:rsidRPr="008B6A3D">
        <w:rPr>
          <w:rFonts w:ascii="Trebuchet MS" w:hAnsi="Trebuchet MS"/>
          <w:b/>
          <w:bCs/>
        </w:rPr>
        <w:t>a lub dokumenty dotyczące tego Wykonawcy lub może je uzyskać</w:t>
      </w:r>
      <w:r w:rsidRPr="008B6A3D">
        <w:rPr>
          <w:rFonts w:ascii="Trebuchet MS" w:hAnsi="Trebuchet MS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1E123B">
        <w:rPr>
          <w:rFonts w:ascii="Trebuchet MS" w:hAnsi="Trebuchet MS"/>
          <w:b/>
          <w:bCs/>
        </w:rPr>
        <w:t xml:space="preserve">tekst jednolity </w:t>
      </w:r>
      <w:r w:rsidR="001E123B" w:rsidRPr="001E123B">
        <w:rPr>
          <w:rFonts w:ascii="Trebuchet MS" w:hAnsi="Trebuchet MS"/>
          <w:b/>
          <w:bCs/>
        </w:rPr>
        <w:t>Dz.U. z 2017 r., poz. 570</w:t>
      </w:r>
      <w:r w:rsidR="001E123B">
        <w:rPr>
          <w:rFonts w:ascii="Trebuchet MS" w:hAnsi="Trebuchet MS"/>
          <w:b/>
          <w:bCs/>
        </w:rPr>
        <w:t xml:space="preserve"> z późn. zm.)</w:t>
      </w:r>
    </w:p>
    <w:p w:rsidR="008B6A3D" w:rsidRPr="008B6A3D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</w:t>
      </w:r>
      <w:r>
        <w:rPr>
          <w:rFonts w:ascii="Trebuchet MS" w:hAnsi="Trebuchet MS" w:cs="TimesNewRoman"/>
          <w:b/>
        </w:rPr>
        <w:t xml:space="preserve"> przypadku wskazania przez W</w:t>
      </w:r>
      <w:r w:rsidRPr="008B6A3D">
        <w:rPr>
          <w:rFonts w:ascii="Trebuchet MS" w:hAnsi="Trebuchet MS" w:cs="TimesNewRoman"/>
          <w:b/>
        </w:rPr>
        <w:t>ykonawcę dostępnoś</w:t>
      </w:r>
      <w:r>
        <w:rPr>
          <w:rFonts w:ascii="Trebuchet MS" w:hAnsi="Trebuchet MS" w:cs="TimesNewRoman"/>
          <w:b/>
        </w:rPr>
        <w:t>ci oświadczeń lub dokumentów, w </w:t>
      </w:r>
      <w:r w:rsidRPr="008B6A3D">
        <w:rPr>
          <w:rFonts w:ascii="Trebuchet MS" w:hAnsi="Trebuchet MS" w:cs="TimesNewRoman"/>
          <w:b/>
        </w:rPr>
        <w:t>formie elektronicznej pod określonymi adresami i</w:t>
      </w:r>
      <w:r>
        <w:rPr>
          <w:rFonts w:ascii="Trebuchet MS" w:hAnsi="Trebuchet MS" w:cs="TimesNewRoman"/>
          <w:b/>
        </w:rPr>
        <w:t>nternetowymi ogólnodostępnych i </w:t>
      </w:r>
      <w:r w:rsidRPr="008B6A3D">
        <w:rPr>
          <w:rFonts w:ascii="Trebuchet MS" w:hAnsi="Trebuchet MS" w:cs="TimesNewRoman"/>
          <w:b/>
        </w:rPr>
        <w:t xml:space="preserve">bezpłatnych baz danych, </w:t>
      </w:r>
      <w:r>
        <w:rPr>
          <w:rFonts w:ascii="Trebuchet MS" w:hAnsi="Trebuchet MS" w:cs="TimesNewRoman"/>
          <w:b/>
        </w:rPr>
        <w:t>Z</w:t>
      </w:r>
      <w:r w:rsidRPr="008B6A3D">
        <w:rPr>
          <w:rFonts w:ascii="Trebuchet MS" w:hAnsi="Trebuchet MS" w:cs="TimesNewRoman"/>
          <w:b/>
        </w:rPr>
        <w:t xml:space="preserve">amawiający pobiera samodzielnie z </w:t>
      </w:r>
      <w:r>
        <w:rPr>
          <w:rFonts w:ascii="Trebuchet MS" w:hAnsi="Trebuchet MS" w:cs="TimesNewRoman"/>
          <w:b/>
        </w:rPr>
        <w:t>tych baz danych wskazane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oświadczenia lub dokumenty,</w:t>
      </w:r>
    </w:p>
    <w:p w:rsidR="008B6A3D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Trebuchet MS" w:hAnsi="Trebuchet MS"/>
          <w:b/>
          <w:bCs/>
        </w:rPr>
        <w:t xml:space="preserve"> przez Zamawiającego dokumentów,</w:t>
      </w:r>
    </w:p>
    <w:p w:rsidR="00175FE6" w:rsidRPr="00175FE6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 przyp</w:t>
      </w:r>
      <w:r w:rsidR="00AF101C">
        <w:rPr>
          <w:rFonts w:ascii="Trebuchet MS" w:hAnsi="Trebuchet MS" w:cs="TimesNewRoman"/>
          <w:b/>
        </w:rPr>
        <w:t>adku wskazania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oświadczeń lub dokumentów</w:t>
      </w:r>
      <w:r w:rsidRPr="008B6A3D">
        <w:rPr>
          <w:rFonts w:ascii="Trebuchet MS" w:hAnsi="Trebuchet MS" w:cs="TimesNewRoman"/>
          <w:b/>
        </w:rPr>
        <w:t xml:space="preserve">, które </w:t>
      </w:r>
      <w:r>
        <w:rPr>
          <w:rFonts w:ascii="Trebuchet MS" w:hAnsi="Trebuchet MS" w:cs="TimesNewRoman"/>
          <w:b/>
        </w:rPr>
        <w:t>znajdują się w posiadaniu Z</w:t>
      </w:r>
      <w:r w:rsidRPr="008B6A3D">
        <w:rPr>
          <w:rFonts w:ascii="Trebuchet MS" w:hAnsi="Trebuchet MS" w:cs="TimesNewRoman"/>
          <w:b/>
        </w:rPr>
        <w:t>amawiającego, w szczególności oświadczeń lub do</w:t>
      </w:r>
      <w:r>
        <w:rPr>
          <w:rFonts w:ascii="Trebuchet MS" w:hAnsi="Trebuchet MS" w:cs="TimesNewRoman"/>
          <w:b/>
        </w:rPr>
        <w:t>kumentów przechowywanych przez Z</w:t>
      </w:r>
      <w:r w:rsidRPr="008B6A3D">
        <w:rPr>
          <w:rFonts w:ascii="Trebuchet MS" w:hAnsi="Trebuchet MS" w:cs="TimesNewRoman"/>
          <w:b/>
        </w:rPr>
        <w:t>amawiającego zg</w:t>
      </w:r>
      <w:r>
        <w:rPr>
          <w:rFonts w:ascii="Trebuchet MS" w:hAnsi="Trebuchet MS" w:cs="TimesNewRoman"/>
          <w:b/>
        </w:rPr>
        <w:t>odnie z art. 97 ust. 1 ustawy, Zamawiający w </w:t>
      </w:r>
      <w:r w:rsidRPr="008B6A3D">
        <w:rPr>
          <w:rFonts w:ascii="Trebuchet MS" w:hAnsi="Trebuchet MS" w:cs="TimesNewRoman"/>
          <w:b/>
        </w:rPr>
        <w:t>celu potwierdzenia okoliczności, o których mowa w art. 25 ust. 1 pkt 1 i 3 ustawy</w:t>
      </w:r>
      <w:r>
        <w:rPr>
          <w:rFonts w:ascii="Trebuchet MS" w:hAnsi="Trebuchet MS" w:cs="TimesNewRoman"/>
          <w:b/>
        </w:rPr>
        <w:t xml:space="preserve"> (brak podstaw wykluczenia oraz spełnianie warunków udziału w postępowaniu określonych przez </w:t>
      </w:r>
    </w:p>
    <w:p w:rsidR="008B6A3D" w:rsidRPr="008B6A3D" w:rsidRDefault="008B6A3D" w:rsidP="00175FE6">
      <w:pPr>
        <w:pStyle w:val="Akapitzlist"/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NewRoman"/>
          <w:b/>
        </w:rPr>
        <w:t>Zamawiającego)</w:t>
      </w:r>
      <w:r w:rsidRPr="008B6A3D">
        <w:rPr>
          <w:rFonts w:ascii="Trebuchet MS" w:hAnsi="Trebuchet MS" w:cs="TimesNewRoman"/>
          <w:b/>
        </w:rPr>
        <w:t xml:space="preserve">, korzysta z posiadanych oświadczeń lub dokumentów, </w:t>
      </w:r>
      <w:r w:rsidRPr="00655DBA">
        <w:rPr>
          <w:rFonts w:ascii="Trebuchet MS" w:hAnsi="Trebuchet MS" w:cs="TimesNewRoman"/>
          <w:b/>
          <w:u w:val="single"/>
        </w:rPr>
        <w:t>o ile są one aktualne</w:t>
      </w:r>
      <w:r w:rsidRPr="008B6A3D">
        <w:rPr>
          <w:rFonts w:ascii="Trebuchet MS" w:hAnsi="Trebuchet MS" w:cs="TimesNewRoman"/>
          <w:b/>
        </w:rPr>
        <w:t>.</w:t>
      </w:r>
    </w:p>
    <w:p w:rsidR="00717C04" w:rsidRDefault="00717C04" w:rsidP="00717C0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717C04" w:rsidRDefault="00717C04" w:rsidP="00EA3B2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rebuchet MS" w:hAnsi="Trebuchet MS" w:cs="Arial"/>
        </w:rPr>
      </w:pPr>
    </w:p>
    <w:p w:rsidR="00211765" w:rsidRPr="007717F9" w:rsidRDefault="00F7023E" w:rsidP="0021176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ROZDZIAŁ XIV</w:t>
      </w:r>
      <w:r w:rsidR="00211765" w:rsidRPr="007717F9">
        <w:rPr>
          <w:rFonts w:ascii="Trebuchet MS" w:hAnsi="Trebuchet MS" w:cs="Arial"/>
          <w:b/>
          <w:sz w:val="22"/>
          <w:szCs w:val="22"/>
        </w:rPr>
        <w:t>.</w:t>
      </w:r>
      <w:r w:rsidR="00211765" w:rsidRPr="007717F9">
        <w:rPr>
          <w:rFonts w:ascii="Trebuchet MS" w:hAnsi="Trebuchet MS" w:cs="Arial"/>
          <w:b/>
          <w:sz w:val="22"/>
          <w:szCs w:val="22"/>
        </w:rPr>
        <w:tab/>
        <w:t xml:space="preserve">KORZYSTANIE Z ZASOBÓW INNYCH PODMIOTÓW </w:t>
      </w:r>
      <w:r w:rsidR="00E17D8B" w:rsidRPr="007717F9">
        <w:rPr>
          <w:rFonts w:ascii="Trebuchet MS" w:hAnsi="Trebuchet MS" w:cs="Arial"/>
          <w:b/>
          <w:sz w:val="22"/>
          <w:szCs w:val="22"/>
        </w:rPr>
        <w:t>W CELU POTWIERDZENIA SPEŁNIANIA WARUNKÓW UDZIAŁU W POSTĘPOWANIU</w:t>
      </w:r>
    </w:p>
    <w:p w:rsidR="004F2D26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A97F90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 innych podmiotów</w:t>
      </w:r>
      <w:r w:rsidR="00A97F90">
        <w:rPr>
          <w:rFonts w:ascii="Trebuchet MS" w:hAnsi="Trebuchet MS"/>
          <w:bCs/>
          <w:sz w:val="20"/>
          <w:szCs w:val="20"/>
        </w:rPr>
        <w:t xml:space="preserve"> (dot. warunków udziału w postępowaniu określonych </w:t>
      </w:r>
      <w:r w:rsidR="00F7023E">
        <w:rPr>
          <w:rFonts w:ascii="Trebuchet MS" w:hAnsi="Trebuchet MS"/>
          <w:bCs/>
          <w:sz w:val="20"/>
          <w:szCs w:val="20"/>
        </w:rPr>
        <w:t>przez Zamawiającego w </w:t>
      </w:r>
      <w:r w:rsidR="00A97F90">
        <w:rPr>
          <w:rFonts w:ascii="Trebuchet MS" w:hAnsi="Trebuchet MS"/>
          <w:bCs/>
          <w:sz w:val="20"/>
          <w:szCs w:val="20"/>
        </w:rPr>
        <w:t>pkt 3.1. rozdziału XIII SIWZ)</w:t>
      </w:r>
      <w:r w:rsidRPr="00A97F90">
        <w:rPr>
          <w:rFonts w:ascii="Trebuchet MS" w:hAnsi="Trebuchet MS"/>
          <w:bCs/>
          <w:sz w:val="20"/>
          <w:szCs w:val="20"/>
        </w:rPr>
        <w:t>, niezależnie od charakteru prawnego łączących go z nim stosunków prawnych.</w:t>
      </w:r>
    </w:p>
    <w:p w:rsidR="000D4F7E" w:rsidRDefault="000D4F7E" w:rsidP="000D4F7E">
      <w:pPr>
        <w:pStyle w:val="NormalnyWeb"/>
        <w:spacing w:before="0" w:beforeAutospacing="0" w:after="0" w:afterAutospacing="0"/>
        <w:ind w:left="425"/>
        <w:jc w:val="both"/>
        <w:rPr>
          <w:rFonts w:ascii="Trebuchet MS" w:hAnsi="Trebuchet MS"/>
          <w:bCs/>
          <w:sz w:val="20"/>
          <w:szCs w:val="20"/>
        </w:rPr>
      </w:pPr>
    </w:p>
    <w:p w:rsidR="001D2680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Wykonawca, który polega na zdolnościach lub sytuacji in</w:t>
      </w:r>
      <w:r w:rsidR="0002459F">
        <w:rPr>
          <w:rFonts w:ascii="Trebuchet MS" w:hAnsi="Trebuchet MS"/>
          <w:bCs/>
          <w:sz w:val="20"/>
          <w:szCs w:val="20"/>
        </w:rPr>
        <w:t>nych podmiotów, musi udowodnić Z</w:t>
      </w:r>
      <w:r w:rsidRPr="001D2680">
        <w:rPr>
          <w:rFonts w:ascii="Trebuchet MS" w:hAnsi="Trebuchet MS"/>
          <w:bCs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 w:rsidR="0002459F">
        <w:rPr>
          <w:rFonts w:ascii="Trebuchet MS" w:hAnsi="Trebuchet MS"/>
          <w:bCs/>
          <w:sz w:val="20"/>
          <w:szCs w:val="20"/>
        </w:rPr>
        <w:t xml:space="preserve"> potrzeby realizacji zamówienia.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2.1.</w:t>
      </w:r>
      <w:r>
        <w:rPr>
          <w:rFonts w:ascii="Trebuchet MS" w:hAnsi="Trebuchet MS"/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zakres dostępnych Wykonawcy zasobów innego podmiotu,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sposób wykorzystania zasobów innego podmiotu, przez Wykonawcę, przy wykonywaniu zamówienia publicznego,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zakres i okres udziału innego podmiotu przy wykonywaniu zamówienia publicznego</w:t>
      </w:r>
      <w:r w:rsidR="0085796F">
        <w:rPr>
          <w:rFonts w:ascii="Trebuchet MS" w:hAnsi="Trebuchet MS"/>
          <w:bCs/>
          <w:sz w:val="20"/>
          <w:szCs w:val="20"/>
        </w:rPr>
        <w:t>,</w:t>
      </w:r>
    </w:p>
    <w:p w:rsidR="0085796F" w:rsidRDefault="0064774E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</w:t>
      </w:r>
      <w:r w:rsidR="0085796F">
        <w:rPr>
          <w:rFonts w:ascii="Trebuchet MS" w:hAnsi="Trebuchet MS"/>
          <w:bCs/>
          <w:sz w:val="20"/>
          <w:szCs w:val="20"/>
        </w:rPr>
        <w:t xml:space="preserve">czy podmiot, na zdolnościach którego Wykonawca polega w odniesieniu do warunków udziału w postępowaniu dotyczących wykształcenia, kwalifikacji zawodowych lub doświadczenia, zrealizuje </w:t>
      </w:r>
      <w:r w:rsidR="00EE22BA">
        <w:rPr>
          <w:rFonts w:ascii="Trebuchet MS" w:hAnsi="Trebuchet MS"/>
          <w:bCs/>
          <w:sz w:val="20"/>
          <w:szCs w:val="20"/>
        </w:rPr>
        <w:t>roboty budowlane</w:t>
      </w:r>
      <w:r w:rsidR="0085796F">
        <w:rPr>
          <w:rFonts w:ascii="Trebuchet MS" w:hAnsi="Trebuchet MS"/>
          <w:bCs/>
          <w:sz w:val="20"/>
          <w:szCs w:val="20"/>
        </w:rPr>
        <w:t>, których wskazane zdolności dotyczą.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9F687D" w:rsidRPr="006E0852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Zamawi</w:t>
      </w:r>
      <w:r w:rsidR="0002459F">
        <w:rPr>
          <w:rFonts w:ascii="Trebuchet MS" w:hAnsi="Trebuchet MS"/>
          <w:bCs/>
          <w:sz w:val="20"/>
          <w:szCs w:val="20"/>
        </w:rPr>
        <w:t>ający ocenia, czy udostępniane W</w:t>
      </w:r>
      <w:r w:rsidRPr="001D2680">
        <w:rPr>
          <w:rFonts w:ascii="Trebuchet MS" w:hAnsi="Trebuchet MS"/>
          <w:bCs/>
          <w:sz w:val="20"/>
          <w:szCs w:val="20"/>
        </w:rPr>
        <w:t>ykonawcy przez inne podmioty zd</w:t>
      </w:r>
      <w:r w:rsidR="00F4323B">
        <w:rPr>
          <w:rFonts w:ascii="Trebuchet MS" w:hAnsi="Trebuchet MS"/>
          <w:bCs/>
          <w:sz w:val="20"/>
          <w:szCs w:val="20"/>
        </w:rPr>
        <w:t>olności techniczne lub zawodowe</w:t>
      </w:r>
      <w:r w:rsidR="0002459F">
        <w:rPr>
          <w:rFonts w:ascii="Trebuchet MS" w:hAnsi="Trebuchet MS"/>
          <w:bCs/>
          <w:sz w:val="20"/>
          <w:szCs w:val="20"/>
        </w:rPr>
        <w:t>, pozwalają na wykazanie przez W</w:t>
      </w:r>
      <w:r w:rsidRPr="001D2680">
        <w:rPr>
          <w:rFonts w:ascii="Trebuchet MS" w:hAnsi="Trebuchet MS"/>
          <w:bCs/>
          <w:sz w:val="20"/>
          <w:szCs w:val="20"/>
        </w:rPr>
        <w:t xml:space="preserve">ykonawcę spełniania warunków udziału </w:t>
      </w:r>
      <w:r w:rsidR="00B62529">
        <w:rPr>
          <w:rFonts w:ascii="Trebuchet MS" w:hAnsi="Trebuchet MS"/>
          <w:bCs/>
          <w:sz w:val="20"/>
          <w:szCs w:val="20"/>
        </w:rPr>
        <w:t xml:space="preserve">                   </w:t>
      </w:r>
      <w:r w:rsidRPr="001D2680">
        <w:rPr>
          <w:rFonts w:ascii="Trebuchet MS" w:hAnsi="Trebuchet MS"/>
          <w:bCs/>
          <w:sz w:val="20"/>
          <w:szCs w:val="20"/>
        </w:rPr>
        <w:t xml:space="preserve">w postępowaniu oraz bada, czy nie zachodzą wobec tego podmiotu podstawy wykluczenia, </w:t>
      </w:r>
      <w:r w:rsidR="00B62529">
        <w:rPr>
          <w:rFonts w:ascii="Trebuchet MS" w:hAnsi="Trebuchet MS"/>
          <w:bCs/>
          <w:sz w:val="20"/>
          <w:szCs w:val="20"/>
        </w:rPr>
        <w:t xml:space="preserve">          </w:t>
      </w:r>
      <w:r w:rsidRPr="001D2680">
        <w:rPr>
          <w:rFonts w:ascii="Trebuchet MS" w:hAnsi="Trebuchet MS"/>
          <w:bCs/>
          <w:sz w:val="20"/>
          <w:szCs w:val="20"/>
        </w:rPr>
        <w:t xml:space="preserve">o których mowa w art. 24 </w:t>
      </w:r>
      <w:r w:rsidR="0064774E">
        <w:rPr>
          <w:rFonts w:ascii="Trebuchet MS" w:hAnsi="Trebuchet MS"/>
          <w:bCs/>
          <w:sz w:val="20"/>
          <w:szCs w:val="20"/>
        </w:rPr>
        <w:t>ust. 1 pkt 13–22</w:t>
      </w:r>
      <w:r w:rsidR="009F687D" w:rsidRPr="009F687D">
        <w:rPr>
          <w:rFonts w:ascii="Trebuchet MS" w:hAnsi="Trebuchet MS"/>
          <w:bCs/>
          <w:sz w:val="20"/>
          <w:szCs w:val="20"/>
        </w:rPr>
        <w:t xml:space="preserve"> </w:t>
      </w:r>
      <w:r w:rsidR="009F687D">
        <w:rPr>
          <w:rFonts w:ascii="Trebuchet MS" w:hAnsi="Trebuchet MS"/>
          <w:bCs/>
          <w:sz w:val="20"/>
          <w:szCs w:val="20"/>
        </w:rPr>
        <w:t xml:space="preserve">i ust. 5 ustawy (wybrane przez Zamawiającego fakultatywne podstawy wykluczenia, wskazane w pkt </w:t>
      </w:r>
      <w:r w:rsidR="009F687D" w:rsidRPr="006E0852">
        <w:rPr>
          <w:rFonts w:ascii="Trebuchet MS" w:hAnsi="Trebuchet MS"/>
          <w:bCs/>
          <w:sz w:val="20"/>
          <w:szCs w:val="20"/>
        </w:rPr>
        <w:t>2.2.1. – 2.2.</w:t>
      </w:r>
      <w:r w:rsidR="009F687D">
        <w:rPr>
          <w:rFonts w:ascii="Trebuchet MS" w:hAnsi="Trebuchet MS"/>
          <w:bCs/>
          <w:sz w:val="20"/>
          <w:szCs w:val="20"/>
        </w:rPr>
        <w:t>3</w:t>
      </w:r>
      <w:r w:rsidR="009F687D" w:rsidRPr="006E0852">
        <w:rPr>
          <w:rFonts w:ascii="Trebuchet MS" w:hAnsi="Trebuchet MS"/>
          <w:bCs/>
          <w:sz w:val="20"/>
          <w:szCs w:val="20"/>
        </w:rPr>
        <w:t>. rozdziału XIII SIWZ).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CC3A2D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EF6F8E">
        <w:rPr>
          <w:rFonts w:ascii="Trebuchet MS" w:hAnsi="Trebuchet MS"/>
          <w:b/>
          <w:bCs/>
          <w:sz w:val="20"/>
          <w:szCs w:val="20"/>
        </w:rPr>
        <w:t>W odniesieniu do warunków dotyczących wykształcenia, kwalifikacji</w:t>
      </w:r>
      <w:r w:rsidR="0002459F" w:rsidRPr="00EF6F8E">
        <w:rPr>
          <w:rFonts w:ascii="Trebuchet MS" w:hAnsi="Trebuchet MS"/>
          <w:b/>
          <w:bCs/>
          <w:sz w:val="20"/>
          <w:szCs w:val="20"/>
        </w:rPr>
        <w:t xml:space="preserve"> zawodowych lub doświadczenia (pkt 3.</w:t>
      </w:r>
      <w:r w:rsidR="00796667">
        <w:rPr>
          <w:rFonts w:ascii="Trebuchet MS" w:hAnsi="Trebuchet MS"/>
          <w:b/>
          <w:bCs/>
          <w:sz w:val="20"/>
          <w:szCs w:val="20"/>
        </w:rPr>
        <w:t>1</w:t>
      </w:r>
      <w:r w:rsidR="0002459F" w:rsidRPr="00EF6F8E">
        <w:rPr>
          <w:rFonts w:ascii="Trebuchet MS" w:hAnsi="Trebuchet MS"/>
          <w:b/>
          <w:bCs/>
          <w:sz w:val="20"/>
          <w:szCs w:val="20"/>
        </w:rPr>
        <w:t>. rozdziału XIII SIWZ), W</w:t>
      </w:r>
      <w:r w:rsidRPr="00EF6F8E">
        <w:rPr>
          <w:rFonts w:ascii="Trebuchet MS" w:hAnsi="Trebuchet MS"/>
          <w:b/>
          <w:bCs/>
          <w:sz w:val="20"/>
          <w:szCs w:val="20"/>
        </w:rPr>
        <w:t xml:space="preserve">ykonawcy mogą polegać na zdolnościach innych </w:t>
      </w:r>
      <w:r w:rsidRPr="00EF6F8E">
        <w:rPr>
          <w:rFonts w:ascii="Trebuchet MS" w:hAnsi="Trebuchet MS"/>
          <w:b/>
          <w:bCs/>
          <w:sz w:val="20"/>
          <w:szCs w:val="20"/>
        </w:rPr>
        <w:lastRenderedPageBreak/>
        <w:t xml:space="preserve">podmiotów, jeśli podmioty te zrealizują </w:t>
      </w:r>
      <w:r w:rsidR="00936BD3">
        <w:rPr>
          <w:rFonts w:ascii="Trebuchet MS" w:hAnsi="Trebuchet MS"/>
          <w:b/>
          <w:bCs/>
          <w:sz w:val="20"/>
          <w:szCs w:val="20"/>
        </w:rPr>
        <w:t>roboty budowlane</w:t>
      </w:r>
      <w:r w:rsidRPr="00EF6F8E">
        <w:rPr>
          <w:rFonts w:ascii="Trebuchet MS" w:hAnsi="Trebuchet MS"/>
          <w:b/>
          <w:bCs/>
          <w:sz w:val="20"/>
          <w:szCs w:val="20"/>
        </w:rPr>
        <w:t>, do realizacji k</w:t>
      </w:r>
      <w:r w:rsidR="00EF6F8E">
        <w:rPr>
          <w:rFonts w:ascii="Trebuchet MS" w:hAnsi="Trebuchet MS"/>
          <w:b/>
          <w:bCs/>
          <w:sz w:val="20"/>
          <w:szCs w:val="20"/>
        </w:rPr>
        <w:t xml:space="preserve">tórych te zdolności są wymagane – </w:t>
      </w:r>
      <w:r w:rsidR="00EF6F8E" w:rsidRPr="00CC3A2D">
        <w:rPr>
          <w:rFonts w:ascii="Trebuchet MS" w:hAnsi="Trebuchet MS"/>
          <w:b/>
          <w:bCs/>
          <w:sz w:val="20"/>
          <w:szCs w:val="20"/>
          <w:u w:val="single"/>
        </w:rPr>
        <w:t>podwykonaw</w:t>
      </w:r>
      <w:r w:rsidR="00C745D7">
        <w:rPr>
          <w:rFonts w:ascii="Trebuchet MS" w:hAnsi="Trebuchet MS"/>
          <w:b/>
          <w:bCs/>
          <w:sz w:val="20"/>
          <w:szCs w:val="20"/>
          <w:u w:val="single"/>
        </w:rPr>
        <w:t>stwo</w:t>
      </w:r>
      <w:r w:rsidR="00EF6F8E" w:rsidRPr="00EF6F8E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35252F" w:rsidRPr="00A26D46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A26D46">
        <w:rPr>
          <w:rFonts w:ascii="Trebuchet MS" w:hAnsi="Trebuchet MS"/>
          <w:bCs/>
          <w:sz w:val="20"/>
          <w:szCs w:val="20"/>
        </w:rPr>
        <w:t>Jeżeli zd</w:t>
      </w:r>
      <w:r w:rsidR="00F4323B" w:rsidRPr="00A26D46">
        <w:rPr>
          <w:rFonts w:ascii="Trebuchet MS" w:hAnsi="Trebuchet MS"/>
          <w:bCs/>
          <w:sz w:val="20"/>
          <w:szCs w:val="20"/>
        </w:rPr>
        <w:t>olności techniczne lub zawodowe</w:t>
      </w:r>
      <w:r w:rsidR="00EF6F8E" w:rsidRPr="00A26D46">
        <w:rPr>
          <w:rFonts w:ascii="Trebuchet MS" w:hAnsi="Trebuchet MS"/>
          <w:bCs/>
          <w:sz w:val="20"/>
          <w:szCs w:val="20"/>
        </w:rPr>
        <w:t>, podmiotu, o </w:t>
      </w:r>
      <w:r w:rsidRPr="00A26D46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A26D46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A26D46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A26D46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A26D46">
        <w:rPr>
          <w:rFonts w:ascii="Trebuchet MS" w:hAnsi="Trebuchet MS"/>
          <w:bCs/>
          <w:sz w:val="20"/>
          <w:szCs w:val="20"/>
        </w:rPr>
        <w:t>ykonaw</w:t>
      </w:r>
      <w:r w:rsidR="00EF6F8E" w:rsidRPr="00A26D46">
        <w:rPr>
          <w:rFonts w:ascii="Trebuchet MS" w:hAnsi="Trebuchet MS"/>
          <w:bCs/>
          <w:sz w:val="20"/>
          <w:szCs w:val="20"/>
        </w:rPr>
        <w:t>ca w terminie określonym przez Z</w:t>
      </w:r>
      <w:r w:rsidRPr="00A26D46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1D2680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 xml:space="preserve">2) zobowiązał się do osobistego wykonania odpowiedniej części zamówienia, jeżeli wykaże zdolności techniczne lub </w:t>
      </w:r>
      <w:r w:rsidR="00F4323B">
        <w:rPr>
          <w:rFonts w:ascii="Trebuchet MS" w:hAnsi="Trebuchet MS"/>
          <w:bCs/>
          <w:sz w:val="20"/>
          <w:szCs w:val="20"/>
        </w:rPr>
        <w:t>zawodowe,</w:t>
      </w:r>
      <w:r w:rsidR="00EF6F8E">
        <w:rPr>
          <w:rFonts w:ascii="Trebuchet MS" w:hAnsi="Trebuchet MS"/>
          <w:bCs/>
          <w:sz w:val="20"/>
          <w:szCs w:val="20"/>
        </w:rPr>
        <w:t xml:space="preserve"> o których mowa w pkt 1 niniejszego rozdziału.</w:t>
      </w:r>
    </w:p>
    <w:p w:rsidR="00974365" w:rsidRPr="001D2680" w:rsidRDefault="00974365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  <w:szCs w:val="20"/>
        </w:rPr>
      </w:pPr>
    </w:p>
    <w:p w:rsidR="004F2D26" w:rsidRDefault="00974365" w:rsidP="005F767D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Jeżeli Wykonawca wykazując spełnianie warunków udziału w postępowaniu,</w:t>
      </w:r>
      <w:r w:rsidR="004F2D26" w:rsidRPr="0097436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określonych przez Zamawiającego w pkt 3.1. rozdziału XIII SIWZ</w:t>
      </w:r>
      <w:r w:rsidR="004F2D26" w:rsidRPr="00974365">
        <w:rPr>
          <w:rFonts w:ascii="Trebuchet MS" w:hAnsi="Trebuchet MS" w:cs="Arial"/>
        </w:rPr>
        <w:t xml:space="preserve">, polega na </w:t>
      </w:r>
      <w:r>
        <w:rPr>
          <w:rFonts w:ascii="Trebuchet MS" w:hAnsi="Trebuchet MS" w:cs="Arial"/>
        </w:rPr>
        <w:t>zdolnościach</w:t>
      </w:r>
      <w:r w:rsidR="004F2D26" w:rsidRPr="00974365">
        <w:rPr>
          <w:rFonts w:ascii="Trebuchet MS" w:hAnsi="Trebuchet MS" w:cs="Arial"/>
        </w:rPr>
        <w:t xml:space="preserve"> innych podmiotów, na zasadach określonych powyżej, </w:t>
      </w:r>
      <w:r w:rsidR="0064774E">
        <w:rPr>
          <w:rFonts w:ascii="Trebuchet MS" w:hAnsi="Trebuchet MS" w:cs="Arial"/>
        </w:rPr>
        <w:t xml:space="preserve">zamieszcza informacje o tych podmiotach w oświadczeniu, </w:t>
      </w:r>
      <w:r w:rsidR="00F4323B">
        <w:rPr>
          <w:rFonts w:ascii="Trebuchet MS" w:hAnsi="Trebuchet MS" w:cs="Arial"/>
        </w:rPr>
        <w:t xml:space="preserve">         </w:t>
      </w:r>
      <w:r w:rsidR="0064774E">
        <w:rPr>
          <w:rFonts w:ascii="Trebuchet MS" w:hAnsi="Trebuchet MS" w:cs="Arial"/>
        </w:rPr>
        <w:t>o którym mowa w art. 25a ust. 1 ustawy (pkt 4.1. niniejszego rozdziału SIWZ)</w:t>
      </w:r>
      <w:r>
        <w:rPr>
          <w:rFonts w:ascii="Trebuchet MS" w:hAnsi="Trebuchet MS" w:cs="Arial"/>
        </w:rPr>
        <w:t>.</w:t>
      </w:r>
    </w:p>
    <w:p w:rsidR="000D5CD8" w:rsidRDefault="000D5CD8" w:rsidP="000D5CD8">
      <w:pPr>
        <w:pStyle w:val="Akapitzlist"/>
        <w:tabs>
          <w:tab w:val="left" w:pos="567"/>
        </w:tabs>
        <w:ind w:left="426"/>
        <w:jc w:val="both"/>
        <w:rPr>
          <w:rFonts w:ascii="Trebuchet MS" w:hAnsi="Trebuchet MS" w:cs="Arial"/>
        </w:rPr>
      </w:pPr>
    </w:p>
    <w:p w:rsidR="000D5CD8" w:rsidRPr="00974365" w:rsidRDefault="000D5CD8" w:rsidP="005F767D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Wykonawca, którego oferta zostanie najwyżej oceniona, na wezwanie Zamawiającego zobowiązany będzie złożyć </w:t>
      </w:r>
      <w:r w:rsidR="00760A13">
        <w:rPr>
          <w:rFonts w:ascii="Trebuchet MS" w:hAnsi="Trebuchet MS" w:cs="Arial"/>
        </w:rPr>
        <w:t xml:space="preserve">oświadczenia i dokumenty </w:t>
      </w:r>
      <w:r w:rsidR="00E276F9">
        <w:rPr>
          <w:rFonts w:ascii="Trebuchet MS" w:hAnsi="Trebuchet MS" w:cs="Arial"/>
        </w:rPr>
        <w:t>podmiotu, na zdolności</w:t>
      </w:r>
      <w:r w:rsidR="00DE7C8A">
        <w:rPr>
          <w:rFonts w:ascii="Trebuchet MS" w:hAnsi="Trebuchet MS" w:cs="Arial"/>
        </w:rPr>
        <w:t xml:space="preserve"> </w:t>
      </w:r>
      <w:r w:rsidR="00E276F9">
        <w:rPr>
          <w:rFonts w:ascii="Trebuchet MS" w:hAnsi="Trebuchet MS" w:cs="Arial"/>
        </w:rPr>
        <w:t>którego Wykonawca powoływał się w celu wykazani</w:t>
      </w:r>
      <w:r w:rsidR="00DE7C8A">
        <w:rPr>
          <w:rFonts w:ascii="Trebuchet MS" w:hAnsi="Trebuchet MS" w:cs="Arial"/>
        </w:rPr>
        <w:t>a spełniania warunków udziału w </w:t>
      </w:r>
      <w:r w:rsidR="00E276F9">
        <w:rPr>
          <w:rFonts w:ascii="Trebuchet MS" w:hAnsi="Trebuchet MS" w:cs="Arial"/>
        </w:rPr>
        <w:t>postępowaniu, potwierdzając</w:t>
      </w:r>
      <w:r w:rsidR="00DE7C8A">
        <w:rPr>
          <w:rFonts w:ascii="Trebuchet MS" w:hAnsi="Trebuchet MS" w:cs="Arial"/>
        </w:rPr>
        <w:t>e spełnianie warunków udziału w </w:t>
      </w:r>
      <w:r w:rsidR="00E276F9">
        <w:rPr>
          <w:rFonts w:ascii="Trebuchet MS" w:hAnsi="Trebuchet MS" w:cs="Arial"/>
        </w:rPr>
        <w:t xml:space="preserve">postępowaniu w zakresie zdolności, na których </w:t>
      </w:r>
      <w:r w:rsidR="00062CF5">
        <w:rPr>
          <w:rFonts w:ascii="Trebuchet MS" w:hAnsi="Trebuchet MS" w:cs="Arial"/>
        </w:rPr>
        <w:t xml:space="preserve">Wykonawca </w:t>
      </w:r>
      <w:r w:rsidR="00E276F9">
        <w:rPr>
          <w:rFonts w:ascii="Trebuchet MS" w:hAnsi="Trebuchet MS" w:cs="Arial"/>
        </w:rPr>
        <w:t>polegał w celu wyk</w:t>
      </w:r>
      <w:r w:rsidR="00CD126A">
        <w:rPr>
          <w:rFonts w:ascii="Trebuchet MS" w:hAnsi="Trebuchet MS" w:cs="Arial"/>
        </w:rPr>
        <w:t>azania spełniania tych warunków (dokumenty wskazane w pkt 4.3.1 – 4.3.</w:t>
      </w:r>
      <w:r w:rsidR="006E59E9">
        <w:rPr>
          <w:rFonts w:ascii="Trebuchet MS" w:hAnsi="Trebuchet MS" w:cs="Arial"/>
        </w:rPr>
        <w:t>2</w:t>
      </w:r>
      <w:r w:rsidR="00CD126A">
        <w:rPr>
          <w:rFonts w:ascii="Trebuchet MS" w:hAnsi="Trebuchet MS" w:cs="Arial"/>
        </w:rPr>
        <w:t>. rozdziału XIII SIWZ).</w:t>
      </w:r>
    </w:p>
    <w:p w:rsidR="00D145D8" w:rsidRDefault="00D145D8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143414" w:rsidRPr="00A23F2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 w:rsidRPr="00A23F29">
        <w:rPr>
          <w:rFonts w:ascii="Trebuchet MS" w:hAnsi="Trebuchet MS" w:cs="Arial"/>
          <w:b/>
        </w:rPr>
        <w:t>ROZDZIAŁ XV</w:t>
      </w:r>
      <w:r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ab/>
      </w:r>
      <w:r w:rsidR="00A6210A">
        <w:rPr>
          <w:rFonts w:ascii="Trebuchet MS" w:hAnsi="Trebuchet MS" w:cs="Arial"/>
          <w:b/>
        </w:rPr>
        <w:t>PROCEDURA SANACYJNA - SAMOOCZYSZCZENIE</w:t>
      </w:r>
    </w:p>
    <w:p w:rsidR="00143414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143414" w:rsidRPr="00D04825" w:rsidRDefault="00143414" w:rsidP="005F767D">
      <w:pPr>
        <w:pStyle w:val="NormalnyWeb"/>
        <w:numPr>
          <w:ilvl w:val="2"/>
          <w:numId w:val="38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</w:t>
      </w:r>
      <w:r w:rsidR="00EF5099" w:rsidRPr="00D04825">
        <w:rPr>
          <w:rFonts w:ascii="Trebuchet MS" w:hAnsi="Trebuchet MS" w:cs="Arial"/>
          <w:color w:val="000000"/>
          <w:sz w:val="20"/>
          <w:szCs w:val="20"/>
        </w:rPr>
        <w:t xml:space="preserve">art. 24 </w:t>
      </w:r>
      <w:r w:rsidRPr="00D04825">
        <w:rPr>
          <w:rFonts w:ascii="Trebuchet MS" w:hAnsi="Trebuchet MS" w:cs="Arial"/>
          <w:color w:val="000000"/>
          <w:sz w:val="20"/>
          <w:szCs w:val="20"/>
        </w:rPr>
        <w:t>ust. 1 pkt 13 i 14 oraz 16-20</w:t>
      </w:r>
      <w:r w:rsidR="00D04825" w:rsidRPr="00D04825">
        <w:rPr>
          <w:rFonts w:ascii="Trebuchet MS" w:hAnsi="Trebuchet MS" w:cs="Arial"/>
          <w:color w:val="000000"/>
          <w:sz w:val="20"/>
          <w:szCs w:val="20"/>
        </w:rPr>
        <w:t xml:space="preserve"> lub</w:t>
      </w:r>
      <w:r w:rsidR="00D04825" w:rsidRPr="00D04825">
        <w:rPr>
          <w:rFonts w:ascii="Trebuchet MS" w:hAnsi="Trebuchet MS"/>
          <w:bCs/>
          <w:sz w:val="20"/>
          <w:szCs w:val="20"/>
        </w:rPr>
        <w:t xml:space="preserve"> ust. 5 ustawy (wybrane przez Zamawiającego fakultatywne podstawy wykluczenia, wskazane w pkt 2.2.1. – 2.2.3. rozdziału XIII SIWZ)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, może przedstawić dowody na to, że podjęte </w:t>
      </w:r>
      <w:r w:rsidRPr="00D04825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D04825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="007677FF" w:rsidRPr="00D04825">
        <w:rPr>
          <w:rFonts w:ascii="Trebuchet MS" w:hAnsi="Trebuchet MS" w:cs="Arial"/>
          <w:color w:val="000000"/>
          <w:sz w:val="20"/>
          <w:szCs w:val="20"/>
        </w:rPr>
        <w:t>W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ykonawcy. Przepisu </w:t>
      </w:r>
      <w:r w:rsidRPr="00D04825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="007677FF" w:rsidRPr="00D04825">
        <w:rPr>
          <w:rFonts w:ascii="Trebuchet MS" w:hAnsi="Trebuchet MS" w:cs="Arial"/>
          <w:color w:val="000000"/>
          <w:sz w:val="20"/>
          <w:szCs w:val="20"/>
        </w:rPr>
        <w:t>nie stosuje się, jeżeli wobec W</w:t>
      </w:r>
      <w:r w:rsidRPr="00D04825">
        <w:rPr>
          <w:rFonts w:ascii="Trebuchet MS" w:hAnsi="Trebuchet MS" w:cs="Arial"/>
          <w:color w:val="00000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143414" w:rsidRPr="00CF0907" w:rsidRDefault="00143414" w:rsidP="00143414">
      <w:pPr>
        <w:pStyle w:val="Akapitzlist"/>
        <w:ind w:left="426" w:right="-114"/>
        <w:jc w:val="both"/>
        <w:rPr>
          <w:rFonts w:ascii="Trebuchet MS" w:hAnsi="Trebuchet MS" w:cs="Arial"/>
        </w:rPr>
      </w:pPr>
    </w:p>
    <w:p w:rsidR="00143414" w:rsidRPr="00CF0907" w:rsidRDefault="00143414" w:rsidP="005F767D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celu skorzystania z instytucji „samooczyszczenia”, Wykonawca zobowiązany jest do </w:t>
      </w:r>
      <w:r w:rsidR="00B10332">
        <w:rPr>
          <w:rFonts w:ascii="Trebuchet MS" w:hAnsi="Trebuchet MS" w:cs="Arial"/>
        </w:rPr>
        <w:t>złożenia wraz z ofertą stosownego oświadczenia</w:t>
      </w:r>
      <w:r w:rsidR="00B3739B">
        <w:rPr>
          <w:rFonts w:ascii="Trebuchet MS" w:hAnsi="Trebuchet MS" w:cs="Arial"/>
        </w:rPr>
        <w:t xml:space="preserve"> (załącznik nr 2 do SIWZ)</w:t>
      </w:r>
      <w:r>
        <w:rPr>
          <w:rFonts w:ascii="Trebuchet MS" w:hAnsi="Trebuchet MS" w:cs="Arial"/>
        </w:rPr>
        <w:t>, a na</w:t>
      </w:r>
      <w:r w:rsidR="00682A0D">
        <w:rPr>
          <w:rFonts w:ascii="Trebuchet MS" w:hAnsi="Trebuchet MS" w:cs="Arial"/>
        </w:rPr>
        <w:t>stępnie zgodnie z art. 26 ust. 2</w:t>
      </w:r>
      <w:r>
        <w:rPr>
          <w:rFonts w:ascii="Trebuchet MS" w:hAnsi="Trebuchet MS" w:cs="Arial"/>
        </w:rPr>
        <w:t xml:space="preserve"> ustawy do złożenia dowodów.</w:t>
      </w:r>
    </w:p>
    <w:p w:rsidR="00143414" w:rsidRPr="00CF0907" w:rsidRDefault="00143414" w:rsidP="00143414">
      <w:pPr>
        <w:pStyle w:val="Akapitzlist"/>
        <w:ind w:left="426" w:right="-114"/>
        <w:jc w:val="both"/>
        <w:rPr>
          <w:rFonts w:ascii="Trebuchet MS" w:hAnsi="Trebuchet MS" w:cs="Arial"/>
        </w:rPr>
      </w:pPr>
    </w:p>
    <w:p w:rsidR="00143414" w:rsidRPr="00CF0907" w:rsidRDefault="00143414" w:rsidP="005F767D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 w:rsidRPr="00CF0907">
        <w:rPr>
          <w:rFonts w:ascii="Trebuchet MS" w:hAnsi="Trebuchet MS" w:cs="Arial"/>
          <w:color w:val="000000"/>
        </w:rPr>
        <w:t xml:space="preserve">Wykonawca nie </w:t>
      </w:r>
      <w:r>
        <w:rPr>
          <w:rFonts w:ascii="Trebuchet MS" w:hAnsi="Trebuchet MS" w:cs="Arial"/>
          <w:color w:val="000000"/>
        </w:rPr>
        <w:t>podlega wykluczeniu, jeżeli Z</w:t>
      </w:r>
      <w:r w:rsidRPr="00CF0907">
        <w:rPr>
          <w:rFonts w:ascii="Trebuchet MS" w:hAnsi="Trebuchet MS" w:cs="Arial"/>
          <w:color w:val="000000"/>
        </w:rPr>
        <w:t>amawiający, uwzględniając wagę i</w:t>
      </w:r>
      <w:r>
        <w:rPr>
          <w:rFonts w:ascii="Trebuchet MS" w:hAnsi="Trebuchet MS" w:cs="Arial"/>
          <w:color w:val="000000"/>
        </w:rPr>
        <w:t xml:space="preserve"> szczególne okoliczności czynu W</w:t>
      </w:r>
      <w:r w:rsidRPr="00CF0907">
        <w:rPr>
          <w:rFonts w:ascii="Trebuchet MS" w:hAnsi="Trebuchet MS" w:cs="Arial"/>
          <w:color w:val="000000"/>
        </w:rPr>
        <w:t>ykonawcy, uzna za wystarczające dowody</w:t>
      </w:r>
      <w:r w:rsidR="000E50E3">
        <w:rPr>
          <w:rFonts w:ascii="Trebuchet MS" w:hAnsi="Trebuchet MS" w:cs="Arial"/>
          <w:color w:val="000000"/>
        </w:rPr>
        <w:t>, o których mowa w pkt 1</w:t>
      </w:r>
      <w:r w:rsidR="00A81F9A">
        <w:rPr>
          <w:rFonts w:ascii="Trebuchet MS" w:hAnsi="Trebuchet MS" w:cs="Arial"/>
          <w:color w:val="000000"/>
        </w:rPr>
        <w:t>.</w:t>
      </w:r>
    </w:p>
    <w:p w:rsidR="00211765" w:rsidRDefault="00211765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A16332" w:rsidRPr="003F26D5" w:rsidRDefault="00543542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</w:t>
      </w:r>
      <w:r w:rsidR="00143414">
        <w:rPr>
          <w:rFonts w:ascii="Trebuchet MS" w:hAnsi="Trebuchet MS" w:cs="Arial"/>
          <w:b/>
        </w:rPr>
        <w:t>I</w:t>
      </w:r>
      <w:r w:rsidR="00A16332" w:rsidRPr="003F26D5">
        <w:rPr>
          <w:rFonts w:ascii="Trebuchet MS" w:hAnsi="Trebuchet MS" w:cs="Arial"/>
          <w:b/>
        </w:rPr>
        <w:t>.</w:t>
      </w:r>
      <w:r w:rsidR="00A16332" w:rsidRPr="003F26D5">
        <w:rPr>
          <w:rFonts w:ascii="Trebuchet MS" w:hAnsi="Trebuchet MS" w:cs="Arial"/>
          <w:b/>
        </w:rPr>
        <w:tab/>
        <w:t>INFORMACJA O SPOSOBIE POROZUMIEWANIA SIĘ ZAMAWIAJĄCEGO Z WYKONAWCAMI</w:t>
      </w:r>
      <w:r>
        <w:rPr>
          <w:rFonts w:ascii="Trebuchet MS" w:hAnsi="Trebuchet MS" w:cs="Arial"/>
          <w:b/>
        </w:rPr>
        <w:t xml:space="preserve"> ORAZ PRZEKAZYWANIA DOKUMENTÓW</w:t>
      </w:r>
    </w:p>
    <w:p w:rsidR="006B4CFA" w:rsidRPr="003F26D5" w:rsidRDefault="006B4CFA" w:rsidP="00A50C73">
      <w:pPr>
        <w:jc w:val="both"/>
        <w:rPr>
          <w:rFonts w:ascii="Trebuchet MS" w:hAnsi="Trebuchet MS" w:cs="Arial"/>
          <w:b/>
        </w:rPr>
      </w:pPr>
    </w:p>
    <w:p w:rsidR="003B51C3" w:rsidRDefault="00460668" w:rsidP="004627CD">
      <w:pPr>
        <w:numPr>
          <w:ilvl w:val="1"/>
          <w:numId w:val="1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 zastrzeżeniem postanowień zawartych w pkt 3, </w:t>
      </w:r>
      <w:r w:rsidR="003B51C3">
        <w:rPr>
          <w:rFonts w:ascii="Trebuchet MS" w:hAnsi="Trebuchet MS" w:cs="Arial"/>
        </w:rPr>
        <w:t>Zamawiający dopuszcza, aby komunikacja między Zamawiającym a Wykonawcami odbywała się za pośre</w:t>
      </w:r>
      <w:r w:rsidR="00DE7C8A">
        <w:rPr>
          <w:rFonts w:ascii="Trebuchet MS" w:hAnsi="Trebuchet MS" w:cs="Arial"/>
        </w:rPr>
        <w:t>dnictwem operatora pocztowego w </w:t>
      </w:r>
      <w:r w:rsidR="003B51C3">
        <w:rPr>
          <w:rFonts w:ascii="Trebuchet MS" w:hAnsi="Trebuchet MS" w:cs="Arial"/>
        </w:rPr>
        <w:t>rozumieniu ustawy z dnia 23 listopada 2012 r. – Prawo pocztowe (</w:t>
      </w:r>
      <w:r w:rsidR="004627CD">
        <w:rPr>
          <w:rFonts w:ascii="Trebuchet MS" w:hAnsi="Trebuchet MS" w:cs="Arial"/>
        </w:rPr>
        <w:t xml:space="preserve">tekst jednolity </w:t>
      </w:r>
      <w:r w:rsidR="004627CD" w:rsidRPr="004627CD">
        <w:rPr>
          <w:rFonts w:ascii="Trebuchet MS" w:hAnsi="Trebuchet MS" w:cs="Arial"/>
        </w:rPr>
        <w:t>Dz.U. z 2018 r., poz. 2188</w:t>
      </w:r>
      <w:r w:rsidR="004627CD">
        <w:rPr>
          <w:rFonts w:ascii="Trebuchet MS" w:hAnsi="Trebuchet MS" w:cs="Arial"/>
        </w:rPr>
        <w:t xml:space="preserve"> z późn. zm.</w:t>
      </w:r>
      <w:r w:rsidR="003B51C3">
        <w:rPr>
          <w:rFonts w:ascii="Trebuchet MS" w:hAnsi="Trebuchet MS" w:cs="Arial"/>
        </w:rPr>
        <w:t>), osobiście, za pośrednictwem posłańca, faksu (</w:t>
      </w:r>
      <w:r w:rsidR="003B51C3" w:rsidRPr="0053468F">
        <w:rPr>
          <w:rFonts w:ascii="Trebuchet MS" w:hAnsi="Trebuchet MS" w:cs="Arial"/>
        </w:rPr>
        <w:t xml:space="preserve">nr faksu: </w:t>
      </w:r>
      <w:r w:rsidR="000F4538" w:rsidRPr="0053468F">
        <w:rPr>
          <w:rFonts w:ascii="Trebuchet MS" w:hAnsi="Trebuchet MS" w:cs="Arial"/>
        </w:rPr>
        <w:t>67</w:t>
      </w:r>
      <w:r w:rsidR="00257201" w:rsidRPr="0053468F">
        <w:rPr>
          <w:rFonts w:ascii="Trebuchet MS" w:hAnsi="Trebuchet MS" w:cs="Arial"/>
        </w:rPr>
        <w:t> </w:t>
      </w:r>
      <w:r w:rsidR="000F4538" w:rsidRPr="0053468F">
        <w:rPr>
          <w:rFonts w:ascii="Trebuchet MS" w:hAnsi="Trebuchet MS" w:cs="Arial"/>
        </w:rPr>
        <w:t>255</w:t>
      </w:r>
      <w:r w:rsidR="00257201" w:rsidRPr="0053468F">
        <w:rPr>
          <w:rFonts w:ascii="Trebuchet MS" w:hAnsi="Trebuchet MS" w:cs="Arial"/>
        </w:rPr>
        <w:t>2677</w:t>
      </w:r>
      <w:r w:rsidR="003B51C3" w:rsidRPr="0053468F">
        <w:rPr>
          <w:rFonts w:ascii="Trebuchet MS" w:hAnsi="Trebuchet MS" w:cs="Arial"/>
        </w:rPr>
        <w:t xml:space="preserve">) </w:t>
      </w:r>
      <w:r w:rsidR="003B51C3">
        <w:rPr>
          <w:rFonts w:ascii="Trebuchet MS" w:hAnsi="Trebuchet MS" w:cs="Arial"/>
        </w:rPr>
        <w:t>lub przy użyciu środków komunikacji elektronicznej w rozumieniu u</w:t>
      </w:r>
      <w:r w:rsidR="00DE7C8A">
        <w:rPr>
          <w:rFonts w:ascii="Trebuchet MS" w:hAnsi="Trebuchet MS" w:cs="Arial"/>
        </w:rPr>
        <w:t>stawy z dnia 18 lipca 2002 r. o </w:t>
      </w:r>
      <w:r w:rsidR="003B51C3">
        <w:rPr>
          <w:rFonts w:ascii="Trebuchet MS" w:hAnsi="Trebuchet MS" w:cs="Arial"/>
        </w:rPr>
        <w:t>świadczeniu usług drogą elektroniczną (</w:t>
      </w:r>
      <w:r w:rsidR="004627CD">
        <w:rPr>
          <w:rFonts w:ascii="Trebuchet MS" w:hAnsi="Trebuchet MS" w:cs="Arial"/>
        </w:rPr>
        <w:t xml:space="preserve">tekst jednolity </w:t>
      </w:r>
      <w:r w:rsidR="004627CD">
        <w:t>Dz.U. z 2019 r., poz. 123 z późn. zm.</w:t>
      </w:r>
      <w:r w:rsidR="003B51C3">
        <w:rPr>
          <w:rFonts w:ascii="Trebuchet MS" w:hAnsi="Trebuchet MS" w:cs="Arial"/>
        </w:rPr>
        <w:t xml:space="preserve">) – adres e-mail: </w:t>
      </w:r>
      <w:r w:rsidR="0019698C">
        <w:rPr>
          <w:rStyle w:val="Hipercze"/>
          <w:rFonts w:ascii="Trebuchet MS" w:hAnsi="Trebuchet MS" w:cs="Arial"/>
        </w:rPr>
        <w:t>techkom</w:t>
      </w:r>
      <w:r w:rsidR="000F4538">
        <w:rPr>
          <w:rStyle w:val="Hipercze"/>
          <w:rFonts w:ascii="Trebuchet MS" w:hAnsi="Trebuchet MS" w:cs="Arial"/>
        </w:rPr>
        <w:t>@czarnkow.pl</w:t>
      </w:r>
    </w:p>
    <w:p w:rsidR="00697269" w:rsidRDefault="00697269" w:rsidP="00697269">
      <w:pPr>
        <w:ind w:left="426"/>
        <w:jc w:val="both"/>
        <w:rPr>
          <w:rFonts w:ascii="Trebuchet MS" w:hAnsi="Trebuchet MS" w:cs="Arial"/>
        </w:rPr>
      </w:pPr>
    </w:p>
    <w:p w:rsidR="00A50C73" w:rsidRDefault="003B51C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Wszelką korespondencję Wykonawcy mają obowiązek kierować na Zamawiającego </w:t>
      </w:r>
      <w:r w:rsidR="00952A1F">
        <w:rPr>
          <w:rFonts w:ascii="Trebuchet MS" w:hAnsi="Trebuchet MS" w:cs="Arial"/>
        </w:rPr>
        <w:t xml:space="preserve">do </w:t>
      </w:r>
      <w:r>
        <w:rPr>
          <w:rFonts w:ascii="Trebuchet MS" w:hAnsi="Trebuchet MS" w:cs="Arial"/>
        </w:rPr>
        <w:t>os</w:t>
      </w:r>
      <w:r w:rsidR="00DE7C8A">
        <w:rPr>
          <w:rFonts w:ascii="Trebuchet MS" w:hAnsi="Trebuchet MS" w:cs="Arial"/>
        </w:rPr>
        <w:t>oby wskazanej do porozumiewania się, o </w:t>
      </w:r>
      <w:r>
        <w:rPr>
          <w:rFonts w:ascii="Trebuchet MS" w:hAnsi="Trebuchet MS" w:cs="Arial"/>
        </w:rPr>
        <w:t xml:space="preserve">której mowa w rozdziale </w:t>
      </w:r>
      <w:r w:rsidR="0088789F">
        <w:rPr>
          <w:rFonts w:ascii="Trebuchet MS" w:hAnsi="Trebuchet MS" w:cs="Arial"/>
        </w:rPr>
        <w:t>XVI</w:t>
      </w:r>
      <w:r w:rsidR="00E56568">
        <w:rPr>
          <w:rFonts w:ascii="Trebuchet MS" w:hAnsi="Trebuchet MS" w:cs="Arial"/>
        </w:rPr>
        <w:t>I</w:t>
      </w:r>
      <w:r w:rsidR="0088789F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 SIWZ.</w:t>
      </w:r>
    </w:p>
    <w:p w:rsidR="003B51C3" w:rsidRPr="003B51C3" w:rsidRDefault="003B51C3" w:rsidP="003B51C3">
      <w:pPr>
        <w:ind w:left="426"/>
        <w:jc w:val="both"/>
        <w:rPr>
          <w:rFonts w:ascii="Trebuchet MS" w:hAnsi="Trebuchet MS" w:cs="Arial"/>
        </w:rPr>
      </w:pPr>
    </w:p>
    <w:p w:rsidR="000120B5" w:rsidRDefault="000120B5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B51C3">
        <w:rPr>
          <w:rFonts w:ascii="Trebuchet MS" w:hAnsi="Trebuchet MS" w:cs="Arial"/>
        </w:rPr>
        <w:lastRenderedPageBreak/>
        <w:t xml:space="preserve">W </w:t>
      </w:r>
      <w:r w:rsidR="00EB6C47" w:rsidRPr="003B51C3">
        <w:rPr>
          <w:rFonts w:ascii="Trebuchet MS" w:hAnsi="Trebuchet MS" w:cs="Arial"/>
        </w:rPr>
        <w:t>przypadku wezwania przez Zamawiaj</w:t>
      </w:r>
      <w:r w:rsidR="00357F64">
        <w:rPr>
          <w:rFonts w:ascii="Trebuchet MS" w:hAnsi="Trebuchet MS" w:cs="Arial"/>
        </w:rPr>
        <w:t>ącego do złożenia, uzupełnienia lub poprawienia</w:t>
      </w:r>
      <w:r w:rsidR="00EB6C47" w:rsidRPr="003B51C3">
        <w:rPr>
          <w:rFonts w:ascii="Trebuchet MS" w:hAnsi="Trebuchet MS" w:cs="Arial"/>
        </w:rPr>
        <w:t xml:space="preserve"> oświadczeń, dokumentów lub pełnomocnictw</w:t>
      </w:r>
      <w:r w:rsidR="00357F64">
        <w:rPr>
          <w:rFonts w:ascii="Trebuchet MS" w:hAnsi="Trebuchet MS" w:cs="Arial"/>
        </w:rPr>
        <w:t>,</w:t>
      </w:r>
      <w:r w:rsidR="00EB6C47" w:rsidRPr="003B51C3">
        <w:rPr>
          <w:rFonts w:ascii="Trebuchet MS" w:hAnsi="Trebuchet MS" w:cs="Arial"/>
        </w:rPr>
        <w:t xml:space="preserve"> w trybie art. 26 </w:t>
      </w:r>
      <w:r w:rsidR="00C41FE2">
        <w:rPr>
          <w:rFonts w:ascii="Trebuchet MS" w:hAnsi="Trebuchet MS" w:cs="Arial"/>
        </w:rPr>
        <w:t>ust. 2</w:t>
      </w:r>
      <w:r w:rsidR="00460668">
        <w:rPr>
          <w:rFonts w:ascii="Trebuchet MS" w:hAnsi="Trebuchet MS" w:cs="Arial"/>
        </w:rPr>
        <w:t xml:space="preserve"> lub </w:t>
      </w:r>
      <w:r w:rsidR="00EB6C47" w:rsidRPr="003B51C3">
        <w:rPr>
          <w:rFonts w:ascii="Trebuchet MS" w:hAnsi="Trebuchet MS" w:cs="Arial"/>
        </w:rPr>
        <w:t>ust. 3 ustawy, oświadczenia, dokumenty lub pełnomocnictwa należy przedłożyć (złożyć/uzupełnić</w:t>
      </w:r>
      <w:r w:rsidR="00357F64">
        <w:rPr>
          <w:rFonts w:ascii="Trebuchet MS" w:hAnsi="Trebuchet MS" w:cs="Arial"/>
        </w:rPr>
        <w:t>/poprawić</w:t>
      </w:r>
      <w:r w:rsidR="00460668">
        <w:rPr>
          <w:rFonts w:ascii="Trebuchet MS" w:hAnsi="Trebuchet MS" w:cs="Arial"/>
        </w:rPr>
        <w:t>) w </w:t>
      </w:r>
      <w:r w:rsidR="00357F64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697269" w:rsidRPr="003B51C3" w:rsidRDefault="00697269" w:rsidP="00697269">
      <w:pPr>
        <w:jc w:val="both"/>
        <w:rPr>
          <w:rFonts w:ascii="Trebuchet MS" w:hAnsi="Trebuchet MS" w:cs="Arial"/>
        </w:rPr>
      </w:pPr>
    </w:p>
    <w:p w:rsidR="00A50C73" w:rsidRDefault="00A50C7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>
        <w:rPr>
          <w:rFonts w:ascii="Trebuchet MS" w:hAnsi="Trebuchet MS" w:cs="Arial"/>
        </w:rPr>
        <w:t>za pośrednictwem faksu</w:t>
      </w:r>
      <w:r w:rsidR="0061545B" w:rsidRPr="0061545B">
        <w:rPr>
          <w:rFonts w:ascii="Trebuchet MS" w:hAnsi="Trebuchet MS" w:cs="Arial"/>
        </w:rPr>
        <w:t xml:space="preserve"> </w:t>
      </w:r>
      <w:r w:rsidR="0061545B">
        <w:rPr>
          <w:rFonts w:ascii="Trebuchet MS" w:hAnsi="Trebuchet MS" w:cs="Arial"/>
        </w:rPr>
        <w:t>lub przy użyciu środków komunikacji elektronicznej w rozumieniu ustawy z dnia 18 lipca 2002 r. o świadczeniu usług drogą elektroniczną</w:t>
      </w:r>
      <w:r w:rsidR="006032B1" w:rsidRPr="003F26D5">
        <w:rPr>
          <w:rFonts w:ascii="Trebuchet MS" w:hAnsi="Trebuchet MS" w:cs="Arial"/>
        </w:rPr>
        <w:t>,</w:t>
      </w:r>
      <w:r w:rsidRPr="003F26D5">
        <w:rPr>
          <w:rFonts w:ascii="Trebuchet MS" w:hAnsi="Trebuchet MS" w:cs="Arial"/>
        </w:rPr>
        <w:t xml:space="preserve"> każda ze stron na żądanie drugiej </w:t>
      </w:r>
      <w:r w:rsidR="0061545B">
        <w:rPr>
          <w:rFonts w:ascii="Trebuchet MS" w:hAnsi="Trebuchet MS" w:cs="Arial"/>
        </w:rPr>
        <w:t>strony niezwłocznie potwierdza fakt ich otrzymania</w:t>
      </w:r>
      <w:r w:rsidR="006032B1" w:rsidRPr="003F26D5">
        <w:rPr>
          <w:rFonts w:ascii="Trebuchet MS" w:hAnsi="Trebuchet MS" w:cs="Arial"/>
        </w:rPr>
        <w:t>.</w:t>
      </w:r>
    </w:p>
    <w:p w:rsidR="00697269" w:rsidRPr="003F26D5" w:rsidRDefault="00697269" w:rsidP="00697269">
      <w:pPr>
        <w:jc w:val="both"/>
        <w:rPr>
          <w:rFonts w:ascii="Trebuchet MS" w:hAnsi="Trebuchet MS" w:cs="Arial"/>
        </w:rPr>
      </w:pPr>
    </w:p>
    <w:p w:rsidR="00DA6669" w:rsidRPr="00DA6669" w:rsidRDefault="00F86695" w:rsidP="000F4538">
      <w:pPr>
        <w:numPr>
          <w:ilvl w:val="1"/>
          <w:numId w:val="16"/>
        </w:numPr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>Niezwłocznie po otwarciu złożonych ofert, Zamawiający zamieści na swojej stronie internetowej (</w:t>
      </w:r>
      <w:r w:rsidR="000F4538" w:rsidRPr="000F4538">
        <w:t xml:space="preserve"> </w:t>
      </w:r>
      <w:hyperlink r:id="rId8" w:history="1">
        <w:r w:rsidR="00D21848" w:rsidRPr="00851551">
          <w:rPr>
            <w:rStyle w:val="Hipercze"/>
            <w:rFonts w:ascii="Trebuchet MS" w:hAnsi="Trebuchet MS" w:cs="Arial"/>
          </w:rPr>
          <w:t>www.bip.czarnkow.pl</w:t>
        </w:r>
      </w:hyperlink>
      <w:r w:rsidR="000F4538"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 xml:space="preserve">) </w:t>
      </w:r>
      <w:r w:rsidR="00DA6669" w:rsidRPr="00DA6669">
        <w:rPr>
          <w:rFonts w:ascii="Trebuchet MS" w:hAnsi="Trebuchet MS" w:cs="Arial"/>
        </w:rPr>
        <w:t>informacje dotyczące:</w:t>
      </w:r>
    </w:p>
    <w:p w:rsidR="00175FE6" w:rsidRPr="00C745D7" w:rsidRDefault="00DA6669" w:rsidP="00175FE6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C745D7">
        <w:rPr>
          <w:rFonts w:ascii="Trebuchet MS" w:hAnsi="Trebuchet MS" w:cs="Arial"/>
        </w:rPr>
        <w:t>kwoty, jaką zamierza przeznaczyć na sfinansowanie zamówienia;</w:t>
      </w:r>
    </w:p>
    <w:p w:rsidR="006032B1" w:rsidRPr="00DA6669" w:rsidRDefault="00DA6669" w:rsidP="007D083E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>firm oraz adresów Wykonawców, którzy złożyli oferty w terminie;</w:t>
      </w:r>
    </w:p>
    <w:p w:rsidR="00DA6669" w:rsidRPr="00DA6669" w:rsidRDefault="00DA6669" w:rsidP="007D083E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  <w:b/>
        </w:rPr>
      </w:pPr>
      <w:r w:rsidRPr="00DA6669">
        <w:rPr>
          <w:rFonts w:ascii="Trebuchet MS" w:hAnsi="Trebuchet MS" w:cs="Arial"/>
        </w:rPr>
        <w:t>ceny, terminu wykonania zamówienia, okresu gwarancji i</w:t>
      </w:r>
      <w:r w:rsidR="00FE5FED">
        <w:rPr>
          <w:rFonts w:ascii="Trebuchet MS" w:hAnsi="Trebuchet MS" w:cs="Arial"/>
        </w:rPr>
        <w:t xml:space="preserve"> warunków płatności zawartych w </w:t>
      </w:r>
      <w:r w:rsidRPr="00DA6669">
        <w:rPr>
          <w:rFonts w:ascii="Trebuchet MS" w:hAnsi="Trebuchet MS" w:cs="Arial"/>
        </w:rPr>
        <w:t>ofertach.</w:t>
      </w:r>
    </w:p>
    <w:p w:rsidR="00DA6669" w:rsidRPr="00FF23A2" w:rsidRDefault="00DA6669" w:rsidP="00FF23A2">
      <w:pPr>
        <w:jc w:val="both"/>
        <w:rPr>
          <w:rFonts w:ascii="Trebuchet MS" w:hAnsi="Trebuchet MS" w:cs="Arial"/>
          <w:b/>
        </w:rPr>
      </w:pPr>
    </w:p>
    <w:p w:rsidR="00A50C73" w:rsidRPr="003F26D5" w:rsidRDefault="00A50C7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Informację o wyborze oferty najkorzystniejszej bądź o unieważnieniu pos</w:t>
      </w:r>
      <w:r w:rsidR="00DA6669">
        <w:rPr>
          <w:rFonts w:ascii="Trebuchet MS" w:hAnsi="Trebuchet MS" w:cs="Arial"/>
        </w:rPr>
        <w:t>tępowania Zamawiający zamieści</w:t>
      </w:r>
      <w:r w:rsidRPr="003F26D5">
        <w:rPr>
          <w:rFonts w:ascii="Trebuchet MS" w:hAnsi="Trebuchet MS" w:cs="Arial"/>
        </w:rPr>
        <w:t xml:space="preserve"> na stronie internetowej pod następującym adresem: </w:t>
      </w:r>
      <w:hyperlink r:id="rId9" w:history="1">
        <w:r w:rsidR="00D21848" w:rsidRPr="00851551">
          <w:rPr>
            <w:rStyle w:val="Hipercze"/>
            <w:rFonts w:ascii="Trebuchet MS" w:hAnsi="Trebuchet MS" w:cs="Arial"/>
          </w:rPr>
          <w:t>www.bip.czarnkow.pl</w:t>
        </w:r>
      </w:hyperlink>
    </w:p>
    <w:p w:rsidR="009706C6" w:rsidRDefault="009706C6" w:rsidP="00A16332">
      <w:pPr>
        <w:jc w:val="both"/>
        <w:rPr>
          <w:rFonts w:ascii="Trebuchet MS" w:hAnsi="Trebuchet MS" w:cs="Arial"/>
        </w:rPr>
      </w:pPr>
    </w:p>
    <w:p w:rsidR="00D145D8" w:rsidRDefault="00D145D8" w:rsidP="00A16332">
      <w:pPr>
        <w:jc w:val="both"/>
        <w:rPr>
          <w:rFonts w:ascii="Trebuchet MS" w:hAnsi="Trebuchet MS" w:cs="Arial"/>
        </w:rPr>
      </w:pPr>
    </w:p>
    <w:p w:rsidR="00D145D8" w:rsidRPr="003F26D5" w:rsidRDefault="00D145D8" w:rsidP="00A16332">
      <w:pPr>
        <w:jc w:val="both"/>
        <w:rPr>
          <w:rFonts w:ascii="Trebuchet MS" w:hAnsi="Trebuchet MS" w:cs="Arial"/>
        </w:rPr>
      </w:pPr>
    </w:p>
    <w:p w:rsidR="00A16332" w:rsidRPr="003F26D5" w:rsidRDefault="00460668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  <w:r w:rsidR="000549E7" w:rsidRPr="003F26D5">
        <w:rPr>
          <w:rFonts w:ascii="Trebuchet MS" w:hAnsi="Trebuchet MS" w:cs="Arial"/>
          <w:b/>
          <w:sz w:val="20"/>
        </w:rPr>
        <w:t>V</w:t>
      </w:r>
      <w:r>
        <w:rPr>
          <w:rFonts w:ascii="Trebuchet MS" w:hAnsi="Trebuchet MS" w:cs="Arial"/>
          <w:b/>
          <w:sz w:val="20"/>
        </w:rPr>
        <w:t>I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OPIS SPOSOBU UDZIELANIA WYJAŚNIEŃ DOTYCZĄCYCH SPECYFIKACJI</w:t>
      </w:r>
      <w:r w:rsidR="00CC6A34" w:rsidRPr="003F26D5">
        <w:rPr>
          <w:rFonts w:ascii="Trebuchet MS" w:hAnsi="Trebuchet MS" w:cs="Arial"/>
          <w:b/>
          <w:sz w:val="20"/>
        </w:rPr>
        <w:t xml:space="preserve"> ISTOTNYCH WARUNKÓW ZAMÓWIENIA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niezwłocznie udzieli wyjaśnień</w:t>
      </w:r>
      <w:r w:rsidR="00C41FE2">
        <w:rPr>
          <w:rFonts w:ascii="Trebuchet MS" w:hAnsi="Trebuchet MS" w:cs="Arial"/>
          <w:sz w:val="20"/>
        </w:rPr>
        <w:t>, jednakże nie później niż na 2</w:t>
      </w:r>
      <w:r w:rsidRPr="003F26D5">
        <w:rPr>
          <w:rFonts w:ascii="Trebuchet MS" w:hAnsi="Trebuchet MS" w:cs="Arial"/>
          <w:sz w:val="20"/>
        </w:rPr>
        <w:t xml:space="preserve"> dni przed upływem terminu składania ofert, o ile wniosek o wyjaśnienie </w:t>
      </w:r>
      <w:r w:rsidR="00D31BE0">
        <w:rPr>
          <w:rFonts w:ascii="Trebuchet MS" w:hAnsi="Trebuchet MS" w:cs="Arial"/>
          <w:sz w:val="20"/>
        </w:rPr>
        <w:t>SIWZ</w:t>
      </w:r>
      <w:r w:rsidRPr="003F26D5">
        <w:rPr>
          <w:rFonts w:ascii="Trebuchet MS" w:hAnsi="Trebuchet MS" w:cs="Arial"/>
          <w:sz w:val="20"/>
        </w:rPr>
        <w:t xml:space="preserve"> wpłynie do Z</w:t>
      </w:r>
      <w:r w:rsidR="0064002D" w:rsidRPr="003F26D5">
        <w:rPr>
          <w:rFonts w:ascii="Trebuchet MS" w:hAnsi="Trebuchet MS" w:cs="Arial"/>
          <w:sz w:val="20"/>
        </w:rPr>
        <w:t>a</w:t>
      </w:r>
      <w:r w:rsidRPr="003F26D5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A16332" w:rsidRPr="007B639D" w:rsidRDefault="00460668" w:rsidP="000F453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uzasadnionych przypadkach </w:t>
      </w:r>
      <w:r w:rsidR="00A16332" w:rsidRPr="003F26D5">
        <w:rPr>
          <w:rFonts w:ascii="Trebuchet MS" w:hAnsi="Trebuchet MS" w:cs="Arial"/>
          <w:sz w:val="20"/>
        </w:rPr>
        <w:t xml:space="preserve">Zamawiający może </w:t>
      </w:r>
      <w:r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3F26D5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</w:t>
      </w:r>
      <w:r w:rsidR="00D31BE0">
        <w:rPr>
          <w:rFonts w:ascii="Trebuchet MS" w:hAnsi="Trebuchet MS" w:cs="Arial"/>
          <w:sz w:val="20"/>
        </w:rPr>
        <w:t>SIWZ</w:t>
      </w:r>
      <w:r w:rsidR="00A16332" w:rsidRPr="003F26D5">
        <w:rPr>
          <w:rFonts w:ascii="Trebuchet MS" w:hAnsi="Trebuchet MS" w:cs="Arial"/>
          <w:sz w:val="20"/>
        </w:rPr>
        <w:t xml:space="preserve">. </w:t>
      </w:r>
      <w:r w:rsidR="002D75F6">
        <w:rPr>
          <w:rFonts w:ascii="Trebuchet MS" w:hAnsi="Trebuchet MS" w:cs="Arial"/>
          <w:sz w:val="20"/>
        </w:rPr>
        <w:t>Dokonaną zmianę treści SIWZ Zamawiający udo</w:t>
      </w:r>
      <w:r>
        <w:rPr>
          <w:rFonts w:ascii="Trebuchet MS" w:hAnsi="Trebuchet MS" w:cs="Arial"/>
          <w:sz w:val="20"/>
        </w:rPr>
        <w:t xml:space="preserve">stępnia na stronie internetowej po adresem: </w:t>
      </w:r>
      <w:hyperlink r:id="rId10" w:history="1">
        <w:r w:rsidR="00D21848" w:rsidRPr="00851551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="000F4538">
        <w:rPr>
          <w:rFonts w:ascii="Trebuchet MS" w:hAnsi="Trebuchet MS" w:cs="Arial"/>
          <w:sz w:val="20"/>
        </w:rPr>
        <w:t xml:space="preserve"> </w:t>
      </w: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A16332" w:rsidRPr="003F26D5" w:rsidRDefault="00A16332" w:rsidP="000F453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1" w:history="1">
        <w:r w:rsidR="00D21848" w:rsidRPr="00851551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="000F4538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Wszelkie zmiany treści SIWZ, jak też wyjaśnienia i odpowiedzi na pytania co do treści SIWZ, Zamawiający zamieszczać będzie także pod wskazanym wyżej adresem internetowym.</w:t>
      </w:r>
    </w:p>
    <w:p w:rsidR="00A16332" w:rsidRDefault="00A16332" w:rsidP="00A16332">
      <w:pPr>
        <w:jc w:val="both"/>
        <w:rPr>
          <w:rFonts w:ascii="Trebuchet MS" w:hAnsi="Trebuchet MS" w:cs="Arial"/>
        </w:rPr>
      </w:pPr>
    </w:p>
    <w:p w:rsidR="004B52C6" w:rsidRPr="003F26D5" w:rsidRDefault="004B52C6" w:rsidP="00A16332">
      <w:pPr>
        <w:jc w:val="both"/>
        <w:rPr>
          <w:rFonts w:ascii="Trebuchet MS" w:hAnsi="Trebuchet MS" w:cs="Arial"/>
        </w:rPr>
      </w:pPr>
    </w:p>
    <w:p w:rsidR="00A16332" w:rsidRPr="003F26D5" w:rsidRDefault="000549E7" w:rsidP="00A16332">
      <w:pPr>
        <w:ind w:left="1701" w:hanging="1701"/>
        <w:jc w:val="both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A16332" w:rsidRPr="003F26D5">
        <w:rPr>
          <w:rFonts w:ascii="Trebuchet MS" w:hAnsi="Trebuchet MS" w:cs="Arial"/>
          <w:b/>
        </w:rPr>
        <w:t>V</w:t>
      </w:r>
      <w:r w:rsidR="0088789F">
        <w:rPr>
          <w:rFonts w:ascii="Trebuchet MS" w:hAnsi="Trebuchet MS" w:cs="Arial"/>
          <w:b/>
        </w:rPr>
        <w:t>II</w:t>
      </w:r>
      <w:r w:rsidR="00143414">
        <w:rPr>
          <w:rFonts w:ascii="Trebuchet MS" w:hAnsi="Trebuchet MS" w:cs="Arial"/>
          <w:b/>
        </w:rPr>
        <w:t>I</w:t>
      </w:r>
      <w:r w:rsidR="00A16332" w:rsidRPr="003F26D5">
        <w:rPr>
          <w:rFonts w:ascii="Trebuchet MS" w:hAnsi="Trebuchet MS" w:cs="Arial"/>
          <w:b/>
        </w:rPr>
        <w:t xml:space="preserve">. </w:t>
      </w:r>
      <w:r w:rsidR="00A16332" w:rsidRPr="003F26D5">
        <w:rPr>
          <w:rFonts w:ascii="Trebuchet MS" w:hAnsi="Trebuchet MS" w:cs="Arial"/>
          <w:b/>
        </w:rPr>
        <w:tab/>
        <w:t>OSOBY ZE STRONY ZAMAWIAJĄCEGO UPR</w:t>
      </w:r>
      <w:r w:rsidR="008D7B58" w:rsidRPr="003F26D5">
        <w:rPr>
          <w:rFonts w:ascii="Trebuchet MS" w:hAnsi="Trebuchet MS" w:cs="Arial"/>
          <w:b/>
        </w:rPr>
        <w:t>AWNIONE DO POROZUMIEWANIA SIĘ Z </w:t>
      </w:r>
      <w:r w:rsidR="00A16332" w:rsidRPr="003F26D5">
        <w:rPr>
          <w:rFonts w:ascii="Trebuchet MS" w:hAnsi="Trebuchet MS" w:cs="Arial"/>
          <w:b/>
        </w:rPr>
        <w:t>WYKONAWCAMI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</w:t>
      </w:r>
      <w:r w:rsidR="000549E7" w:rsidRPr="003F26D5">
        <w:rPr>
          <w:rFonts w:ascii="Trebuchet MS" w:hAnsi="Trebuchet MS" w:cs="Arial"/>
          <w:sz w:val="20"/>
        </w:rPr>
        <w:t>jący wyznacza następującą osobę</w:t>
      </w:r>
      <w:r w:rsidRPr="003F26D5">
        <w:rPr>
          <w:rFonts w:ascii="Trebuchet MS" w:hAnsi="Trebuchet MS" w:cs="Arial"/>
          <w:sz w:val="20"/>
        </w:rPr>
        <w:t xml:space="preserve"> do porozumiewania się z Wykonawcami, w sprawach dotyczących niniejszego postępowania:</w:t>
      </w:r>
      <w:r w:rsidR="0019698C">
        <w:rPr>
          <w:rFonts w:ascii="Trebuchet MS" w:hAnsi="Trebuchet MS" w:cs="Arial"/>
          <w:sz w:val="20"/>
        </w:rPr>
        <w:t xml:space="preserve"> Jolanta Frąckowiak</w:t>
      </w:r>
    </w:p>
    <w:p w:rsidR="003C13DF" w:rsidRPr="004B52C6" w:rsidRDefault="003C13DF" w:rsidP="00A16332">
      <w:pPr>
        <w:pStyle w:val="Tekstpodstawowy"/>
        <w:rPr>
          <w:rFonts w:ascii="Trebuchet MS" w:hAnsi="Trebuchet MS" w:cs="Arial"/>
          <w:color w:val="000000"/>
          <w:sz w:val="20"/>
        </w:rPr>
      </w:pPr>
    </w:p>
    <w:p w:rsidR="00A16332" w:rsidRPr="003F26D5" w:rsidRDefault="0014341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  <w:r w:rsidR="00A16332" w:rsidRPr="003F26D5">
        <w:rPr>
          <w:rFonts w:ascii="Trebuchet MS" w:hAnsi="Trebuchet MS" w:cs="Arial"/>
          <w:b/>
        </w:rPr>
        <w:t xml:space="preserve">. </w:t>
      </w:r>
      <w:r w:rsidR="00A16332" w:rsidRPr="003F26D5">
        <w:rPr>
          <w:rFonts w:ascii="Trebuchet MS" w:hAnsi="Trebuchet MS" w:cs="Arial"/>
          <w:b/>
        </w:rPr>
        <w:tab/>
        <w:t>WYMAGANIA DOTYCZĄCE WADIUM</w:t>
      </w:r>
    </w:p>
    <w:p w:rsidR="00EA3B2E" w:rsidRPr="003F26D5" w:rsidRDefault="00EA3B2E" w:rsidP="00EA3B2E">
      <w:pPr>
        <w:pStyle w:val="Tekstpodstawowy"/>
        <w:rPr>
          <w:rFonts w:ascii="Trebuchet MS" w:hAnsi="Trebuchet MS" w:cs="Arial"/>
          <w:sz w:val="20"/>
        </w:rPr>
      </w:pPr>
    </w:p>
    <w:p w:rsidR="008A764F" w:rsidRDefault="005F4036" w:rsidP="005F4036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1. </w:t>
      </w:r>
      <w:r w:rsidR="00745C90" w:rsidRPr="003F26D5">
        <w:rPr>
          <w:rFonts w:ascii="Trebuchet MS" w:hAnsi="Trebuchet MS" w:cs="Arial"/>
          <w:sz w:val="20"/>
        </w:rPr>
        <w:t>Oferta musi być zabezpieczona wadium w wysokości:</w:t>
      </w:r>
      <w:r w:rsidRPr="003F26D5">
        <w:rPr>
          <w:rFonts w:ascii="Trebuchet MS" w:hAnsi="Trebuchet MS" w:cs="Arial"/>
          <w:sz w:val="20"/>
        </w:rPr>
        <w:t xml:space="preserve"> </w:t>
      </w:r>
      <w:r w:rsidR="0019698C">
        <w:rPr>
          <w:rFonts w:ascii="Trebuchet MS" w:hAnsi="Trebuchet MS" w:cs="Arial"/>
          <w:sz w:val="20"/>
        </w:rPr>
        <w:t>10</w:t>
      </w:r>
      <w:r w:rsidR="008A764F">
        <w:rPr>
          <w:rFonts w:ascii="Trebuchet MS" w:hAnsi="Trebuchet MS" w:cs="Arial"/>
          <w:sz w:val="20"/>
        </w:rPr>
        <w:t>00,00 PLN</w:t>
      </w:r>
    </w:p>
    <w:p w:rsidR="008A764F" w:rsidRDefault="008A764F" w:rsidP="005F4036">
      <w:pPr>
        <w:pStyle w:val="Tekstpodstawowy"/>
        <w:rPr>
          <w:rFonts w:ascii="Trebuchet MS" w:hAnsi="Trebuchet MS" w:cs="Arial"/>
          <w:sz w:val="20"/>
        </w:rPr>
      </w:pP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left" w:pos="567"/>
        </w:tabs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ab/>
        <w:t>Wadium może być wniesione w: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pieniądzu,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gwarancjach bankowych,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gwarancjach ubezpieczeniowych,</w:t>
      </w:r>
    </w:p>
    <w:p w:rsidR="00745C90" w:rsidRPr="003F26D5" w:rsidRDefault="00745C90" w:rsidP="004627CD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lastRenderedPageBreak/>
        <w:t>poręczeniach udzielanych przez podmioty, o których mowa w art. 6b ust. 5 pkt 2 ustawy z dnia 9 listopada 2000 r. o utworzeniu Polskiej Agencji Rozwoju Przedsiębiorczości (</w:t>
      </w:r>
      <w:r w:rsidR="004627CD">
        <w:rPr>
          <w:rFonts w:ascii="Trebuchet MS" w:hAnsi="Trebuchet MS" w:cs="Arial"/>
          <w:sz w:val="20"/>
        </w:rPr>
        <w:t xml:space="preserve">tekst jednolity </w:t>
      </w:r>
      <w:r w:rsidR="004627CD" w:rsidRPr="004627CD">
        <w:rPr>
          <w:rFonts w:ascii="Trebuchet MS" w:hAnsi="Trebuchet MS" w:cs="Arial"/>
          <w:sz w:val="20"/>
        </w:rPr>
        <w:t>Dz.U. z 2019 r., poz. 310</w:t>
      </w:r>
      <w:r w:rsidRPr="003F26D5">
        <w:rPr>
          <w:rFonts w:ascii="Trebuchet MS" w:hAnsi="Trebuchet MS" w:cs="Arial"/>
          <w:sz w:val="20"/>
        </w:rPr>
        <w:t>).</w:t>
      </w:r>
    </w:p>
    <w:p w:rsidR="00745C90" w:rsidRPr="001629BE" w:rsidRDefault="00745C90" w:rsidP="007D083E">
      <w:pPr>
        <w:pStyle w:val="Tekstpodstawowy"/>
        <w:numPr>
          <w:ilvl w:val="1"/>
          <w:numId w:val="19"/>
        </w:numPr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sz w:val="20"/>
        </w:rPr>
        <w:t xml:space="preserve"> Termin wnoszenia wadium upływa w dniu:</w:t>
      </w:r>
      <w:r w:rsidR="005F4036" w:rsidRPr="003F26D5">
        <w:rPr>
          <w:rFonts w:ascii="Trebuchet MS" w:hAnsi="Trebuchet MS" w:cs="Arial"/>
          <w:sz w:val="20"/>
        </w:rPr>
        <w:t xml:space="preserve"> </w:t>
      </w:r>
      <w:r w:rsidR="002B4CA3">
        <w:rPr>
          <w:rFonts w:ascii="Trebuchet MS" w:hAnsi="Trebuchet MS" w:cs="Arial"/>
          <w:b/>
          <w:sz w:val="20"/>
        </w:rPr>
        <w:t>09.</w:t>
      </w:r>
      <w:r w:rsidR="00D04825" w:rsidRPr="003E0952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B31DA" w:rsidRPr="003E0952">
        <w:rPr>
          <w:rFonts w:ascii="Trebuchet MS" w:hAnsi="Trebuchet MS" w:cs="Arial"/>
          <w:b/>
          <w:sz w:val="20"/>
        </w:rPr>
        <w:t>.</w:t>
      </w:r>
      <w:r w:rsidR="006C2716" w:rsidRPr="003E0952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 w:rsidR="00CE730B" w:rsidRPr="001629BE">
        <w:rPr>
          <w:rFonts w:ascii="Trebuchet MS" w:hAnsi="Trebuchet MS" w:cs="Arial"/>
          <w:b/>
          <w:sz w:val="20"/>
        </w:rPr>
        <w:t xml:space="preserve"> r.</w:t>
      </w:r>
      <w:r w:rsidR="008B5DC8" w:rsidRPr="001629BE">
        <w:rPr>
          <w:rFonts w:ascii="Trebuchet MS" w:hAnsi="Trebuchet MS" w:cs="Arial"/>
          <w:b/>
          <w:sz w:val="20"/>
        </w:rPr>
        <w:t xml:space="preserve"> r. </w:t>
      </w:r>
      <w:r w:rsidRPr="001629BE">
        <w:rPr>
          <w:rFonts w:ascii="Trebuchet MS" w:hAnsi="Trebuchet MS" w:cs="Arial"/>
          <w:b/>
          <w:sz w:val="20"/>
        </w:rPr>
        <w:t>o godzinie</w:t>
      </w:r>
      <w:r w:rsidR="00DD1C50" w:rsidRPr="001629BE">
        <w:rPr>
          <w:rFonts w:ascii="Trebuchet MS" w:hAnsi="Trebuchet MS" w:cs="Arial"/>
          <w:b/>
          <w:sz w:val="20"/>
        </w:rPr>
        <w:t xml:space="preserve"> </w:t>
      </w:r>
      <w:r w:rsidR="00F60E27">
        <w:rPr>
          <w:rFonts w:ascii="Trebuchet MS" w:hAnsi="Trebuchet MS" w:cs="Arial"/>
          <w:b/>
          <w:sz w:val="20"/>
        </w:rPr>
        <w:t>9</w:t>
      </w:r>
      <w:r w:rsidR="009B31DA" w:rsidRPr="001629BE">
        <w:rPr>
          <w:rFonts w:ascii="Trebuchet MS" w:hAnsi="Trebuchet MS" w:cs="Arial"/>
          <w:b/>
          <w:sz w:val="20"/>
        </w:rPr>
        <w:t>:</w:t>
      </w:r>
      <w:r w:rsidR="00CA66DF">
        <w:rPr>
          <w:rFonts w:ascii="Trebuchet MS" w:hAnsi="Trebuchet MS" w:cs="Arial"/>
          <w:b/>
          <w:sz w:val="20"/>
        </w:rPr>
        <w:t>0</w:t>
      </w:r>
      <w:r w:rsidR="009B31DA" w:rsidRPr="001629BE">
        <w:rPr>
          <w:rFonts w:ascii="Trebuchet MS" w:hAnsi="Trebuchet MS" w:cs="Arial"/>
          <w:b/>
          <w:sz w:val="20"/>
        </w:rPr>
        <w:t>0.</w:t>
      </w:r>
    </w:p>
    <w:p w:rsidR="00745C90" w:rsidRPr="003F26D5" w:rsidRDefault="00745C90" w:rsidP="00745C90">
      <w:pPr>
        <w:pStyle w:val="Tekstpodstawowy"/>
        <w:rPr>
          <w:rFonts w:ascii="Trebuchet MS" w:hAnsi="Trebuchet MS" w:cs="Arial"/>
          <w:sz w:val="20"/>
        </w:rPr>
      </w:pPr>
    </w:p>
    <w:p w:rsidR="00745C90" w:rsidRPr="000F4538" w:rsidRDefault="00745C90" w:rsidP="000F4538">
      <w:pPr>
        <w:pStyle w:val="Akapitzlist"/>
        <w:numPr>
          <w:ilvl w:val="0"/>
          <w:numId w:val="19"/>
        </w:numPr>
        <w:rPr>
          <w:rFonts w:ascii="Trebuchet MS" w:hAnsi="Trebuchet MS" w:cs="Arial"/>
        </w:rPr>
      </w:pPr>
      <w:r w:rsidRPr="000F4538">
        <w:rPr>
          <w:rFonts w:ascii="Trebuchet MS" w:hAnsi="Trebuchet MS" w:cs="Arial"/>
          <w:b/>
        </w:rPr>
        <w:t xml:space="preserve">Wadium wnoszone w pieniądzu należy wpłacać </w:t>
      </w:r>
      <w:r w:rsidRPr="000F4538">
        <w:rPr>
          <w:rFonts w:ascii="Trebuchet MS" w:hAnsi="Trebuchet MS" w:cs="Arial"/>
          <w:b/>
          <w:u w:val="single"/>
        </w:rPr>
        <w:t>przelewem</w:t>
      </w:r>
      <w:r w:rsidRPr="000F4538">
        <w:rPr>
          <w:rFonts w:ascii="Trebuchet MS" w:hAnsi="Trebuchet MS" w:cs="Arial"/>
          <w:b/>
        </w:rPr>
        <w:t xml:space="preserve"> na następujący nr konta</w:t>
      </w:r>
      <w:r w:rsidRPr="000F4538">
        <w:rPr>
          <w:rFonts w:ascii="Trebuchet MS" w:hAnsi="Trebuchet MS" w:cs="Arial"/>
        </w:rPr>
        <w:t xml:space="preserve">: </w:t>
      </w:r>
      <w:r w:rsidR="000F4538" w:rsidRPr="000F4538">
        <w:rPr>
          <w:rFonts w:ascii="Trebuchet MS" w:hAnsi="Trebuchet MS" w:cs="Arial"/>
        </w:rPr>
        <w:t>PKO BP S.A. 50 1020 4027 0000 1402 0782 2093</w:t>
      </w:r>
    </w:p>
    <w:p w:rsidR="00745C90" w:rsidRPr="003F26D5" w:rsidRDefault="00745C90" w:rsidP="00791916">
      <w:pPr>
        <w:pStyle w:val="Tekstpodstawowy"/>
        <w:tabs>
          <w:tab w:val="left" w:pos="567"/>
        </w:tabs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  <w:u w:val="single"/>
        </w:rPr>
        <w:t xml:space="preserve">Uwaga </w:t>
      </w:r>
      <w:r w:rsidR="006C2716" w:rsidRPr="009B31DA">
        <w:rPr>
          <w:rFonts w:ascii="Trebuchet MS" w:hAnsi="Trebuchet MS" w:cs="Arial"/>
          <w:b/>
          <w:sz w:val="20"/>
          <w:u w:val="single"/>
        </w:rPr>
        <w:t xml:space="preserve">nr </w:t>
      </w:r>
      <w:r w:rsidR="00A65E68">
        <w:rPr>
          <w:rFonts w:ascii="Trebuchet MS" w:hAnsi="Trebuchet MS" w:cs="Arial"/>
          <w:b/>
          <w:sz w:val="20"/>
          <w:u w:val="single"/>
        </w:rPr>
        <w:t>7</w:t>
      </w:r>
      <w:r w:rsidRPr="003F26D5">
        <w:rPr>
          <w:rFonts w:ascii="Trebuchet MS" w:hAnsi="Trebuchet MS" w:cs="Arial"/>
          <w:b/>
          <w:sz w:val="20"/>
          <w:u w:val="single"/>
        </w:rPr>
        <w:t>:</w:t>
      </w:r>
      <w:r w:rsidRPr="003F26D5">
        <w:rPr>
          <w:rFonts w:ascii="Trebuchet MS" w:hAnsi="Trebuchet MS" w:cs="Arial"/>
          <w:b/>
          <w:sz w:val="20"/>
        </w:rPr>
        <w:t xml:space="preserve"> Wadium w tej formie uważa się za wniesione w sposób prawidłowy, gdy środki pieniężne wpłyną na konto Zamawiającego przed upływem terminu składnia ofert.</w:t>
      </w:r>
    </w:p>
    <w:p w:rsidR="00745C90" w:rsidRPr="003F26D5" w:rsidRDefault="00745C90" w:rsidP="00745C90">
      <w:pPr>
        <w:pStyle w:val="Tekstpodstawowy"/>
        <w:ind w:left="567" w:hanging="207"/>
        <w:rPr>
          <w:rFonts w:ascii="Trebuchet MS" w:hAnsi="Trebuchet MS" w:cs="Arial"/>
          <w:b/>
          <w:sz w:val="20"/>
        </w:rPr>
      </w:pP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  <w:u w:val="single"/>
        </w:rPr>
      </w:pPr>
      <w:r w:rsidRPr="003F26D5">
        <w:rPr>
          <w:rFonts w:ascii="Trebuchet MS" w:hAnsi="Trebuchet MS" w:cs="Arial"/>
          <w:sz w:val="20"/>
        </w:rPr>
        <w:t xml:space="preserve">Wadium wnoszone w postaci niepieniężnej należy złożyć w oryginalnym egzemplarzu bezpośrednio do oferty. </w:t>
      </w:r>
      <w:r w:rsidRPr="003F26D5">
        <w:rPr>
          <w:rFonts w:ascii="Trebuchet MS" w:hAnsi="Trebuchet MS" w:cs="Arial"/>
          <w:b/>
          <w:sz w:val="20"/>
          <w:u w:val="single"/>
        </w:rPr>
        <w:t xml:space="preserve">Zaleca się zamieścić dokument wadialny w taki sposób, aby jego zwrot przez Zamawiającego nie naruszył integralności oferty </w:t>
      </w:r>
      <w:r w:rsidR="00CA12D1">
        <w:rPr>
          <w:rFonts w:ascii="Trebuchet MS" w:hAnsi="Trebuchet MS" w:cs="Arial"/>
          <w:b/>
          <w:sz w:val="20"/>
          <w:u w:val="single"/>
        </w:rPr>
        <w:t>wraz z załącznikami (np. </w:t>
      </w:r>
      <w:r w:rsidRPr="003F26D5">
        <w:rPr>
          <w:rFonts w:ascii="Trebuchet MS" w:hAnsi="Trebuchet MS" w:cs="Arial"/>
          <w:b/>
          <w:sz w:val="20"/>
          <w:u w:val="single"/>
        </w:rPr>
        <w:t>umieszczony w koszulce, co pozwoli na swobodne oddzielenie wadium od reszty dokumentów).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>
        <w:rPr>
          <w:rFonts w:ascii="Trebuchet MS" w:hAnsi="Trebuchet MS" w:cs="Arial"/>
          <w:sz w:val="20"/>
        </w:rPr>
        <w:t>niejsza, z zastrzeżeniem pkt 2.6</w:t>
      </w:r>
      <w:r w:rsidRPr="003F26D5">
        <w:rPr>
          <w:rFonts w:ascii="Trebuchet MS" w:hAnsi="Trebuchet MS" w:cs="Arial"/>
          <w:sz w:val="20"/>
        </w:rPr>
        <w:t>. lit. a</w:t>
      </w:r>
      <w:r w:rsidR="00791916">
        <w:rPr>
          <w:rFonts w:ascii="Trebuchet MS" w:hAnsi="Trebuchet MS" w:cs="Arial"/>
          <w:sz w:val="20"/>
        </w:rPr>
        <w:t>)</w:t>
      </w:r>
      <w:r w:rsidRPr="003F26D5">
        <w:rPr>
          <w:rFonts w:ascii="Trebuchet MS" w:hAnsi="Trebuchet MS" w:cs="Arial"/>
          <w:sz w:val="20"/>
        </w:rPr>
        <w:t xml:space="preserve"> niniejszego rozdziału SIWZ.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Wykonawcy, którego oferta zostanie wybrana jako najkorzystniejsza, Zamawiający zwróci wadium niezwłocznie po zawarciu umowy w </w:t>
      </w:r>
      <w:r w:rsidR="00791916">
        <w:rPr>
          <w:rFonts w:ascii="Trebuchet MS" w:hAnsi="Trebuchet MS" w:cs="Arial"/>
          <w:sz w:val="20"/>
        </w:rPr>
        <w:t>sprawie zamówienia publicznego.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zwróci niezwłocznie wadium, na wniosek Wykonawcy, który wycofał ofertę przed upływem terminu składania ofert.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zatrzyma wadium wraz z odsetkami:</w:t>
      </w:r>
    </w:p>
    <w:p w:rsidR="00766EE9" w:rsidRPr="00766EE9" w:rsidRDefault="00E4170B" w:rsidP="005F767D">
      <w:pPr>
        <w:pStyle w:val="Akapitzlist"/>
        <w:numPr>
          <w:ilvl w:val="0"/>
          <w:numId w:val="46"/>
        </w:numPr>
        <w:tabs>
          <w:tab w:val="left" w:pos="567"/>
        </w:tabs>
        <w:ind w:left="1077"/>
        <w:jc w:val="both"/>
        <w:rPr>
          <w:rFonts w:ascii="Trebuchet MS" w:hAnsi="Trebuchet MS"/>
          <w:bCs/>
        </w:rPr>
      </w:pPr>
      <w:r w:rsidRPr="00766EE9">
        <w:rPr>
          <w:rFonts w:ascii="Trebuchet MS" w:hAnsi="Trebuchet MS"/>
          <w:bCs/>
        </w:rPr>
        <w:t>jeżeli Wykonawca w odpowiedzi na wezwanie, o którym mowa w art. 26 ust. 3 i 3a</w:t>
      </w:r>
      <w:r w:rsidR="00766EE9" w:rsidRPr="00766EE9">
        <w:rPr>
          <w:rFonts w:ascii="Trebuchet MS" w:hAnsi="Trebuchet MS"/>
          <w:bCs/>
        </w:rPr>
        <w:t xml:space="preserve"> ustawy</w:t>
      </w:r>
      <w:r w:rsidRPr="00766EE9">
        <w:rPr>
          <w:rFonts w:ascii="Trebuchet MS" w:hAnsi="Trebuchet MS"/>
          <w:bCs/>
        </w:rPr>
        <w:t>, z przyczyn leżących po jego stronie, nie złożył oświadczeń lub dokumentów potwierdzających okoliczności, o których mowa w art. 25 ust. 1</w:t>
      </w:r>
      <w:r w:rsidR="00766EE9" w:rsidRPr="00766EE9">
        <w:rPr>
          <w:rFonts w:ascii="Trebuchet MS" w:hAnsi="Trebuchet MS"/>
          <w:bCs/>
        </w:rPr>
        <w:t xml:space="preserve"> ustawy</w:t>
      </w:r>
      <w:r w:rsidR="00F03857">
        <w:rPr>
          <w:rFonts w:ascii="Trebuchet MS" w:hAnsi="Trebuchet MS"/>
          <w:bCs/>
        </w:rPr>
        <w:t>, oświadczenia, o </w:t>
      </w:r>
      <w:r w:rsidRPr="00766EE9">
        <w:rPr>
          <w:rFonts w:ascii="Trebuchet MS" w:hAnsi="Trebuchet MS"/>
          <w:bCs/>
        </w:rPr>
        <w:t>którym mowa w art. 25a ust. 1</w:t>
      </w:r>
      <w:r w:rsidR="00766EE9" w:rsidRPr="00766EE9">
        <w:rPr>
          <w:rFonts w:ascii="Trebuchet MS" w:hAnsi="Trebuchet MS"/>
          <w:bCs/>
        </w:rPr>
        <w:t xml:space="preserve"> ustawy</w:t>
      </w:r>
      <w:r w:rsidRPr="00766EE9">
        <w:rPr>
          <w:rFonts w:ascii="Trebuchet MS" w:hAnsi="Trebuchet MS"/>
          <w:bCs/>
        </w:rPr>
        <w:t xml:space="preserve">, pełnomocnictw lub nie wyraził zgody na poprawienie omyłki, o której mowa w art. 87 ust. 2 pkt 3, co spowodowało brak możliwości </w:t>
      </w:r>
      <w:r w:rsidR="00F03857">
        <w:rPr>
          <w:rFonts w:ascii="Trebuchet MS" w:hAnsi="Trebuchet MS"/>
          <w:bCs/>
        </w:rPr>
        <w:t>wybrania oferty złożonej przez W</w:t>
      </w:r>
      <w:r w:rsidRPr="00766EE9">
        <w:rPr>
          <w:rFonts w:ascii="Trebuchet MS" w:hAnsi="Trebuchet MS"/>
          <w:bCs/>
        </w:rPr>
        <w:t>ykonawcę jako najkorzystniejszej</w:t>
      </w:r>
      <w:r w:rsidR="00766EE9" w:rsidRPr="00766EE9">
        <w:rPr>
          <w:rFonts w:ascii="Trebuchet MS" w:hAnsi="Trebuchet MS"/>
          <w:bCs/>
        </w:rPr>
        <w:t>,</w:t>
      </w:r>
    </w:p>
    <w:p w:rsidR="00766EE9" w:rsidRPr="00766EE9" w:rsidRDefault="00766EE9" w:rsidP="005F767D">
      <w:pPr>
        <w:pStyle w:val="Tekstpodstawowy"/>
        <w:numPr>
          <w:ilvl w:val="0"/>
          <w:numId w:val="46"/>
        </w:numPr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jeżeli Wykonawca, którego oferta została wybrana:</w:t>
      </w:r>
    </w:p>
    <w:p w:rsidR="00766EE9" w:rsidRDefault="00766EE9" w:rsidP="00766EE9">
      <w:pPr>
        <w:pStyle w:val="Tekstpodstawowy"/>
        <w:tabs>
          <w:tab w:val="left" w:pos="851"/>
        </w:tabs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- odmówi podpisania umowy na warunkach określonych w ofercie,</w:t>
      </w:r>
    </w:p>
    <w:p w:rsidR="00582281" w:rsidRPr="00766EE9" w:rsidRDefault="00582281" w:rsidP="004F244E">
      <w:pPr>
        <w:pStyle w:val="Tekstpodstawowy"/>
        <w:ind w:left="1134" w:hanging="284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 xml:space="preserve">    - </w:t>
      </w:r>
      <w:r>
        <w:rPr>
          <w:rFonts w:ascii="Trebuchet MS" w:hAnsi="Trebuchet MS" w:cs="Arial"/>
          <w:sz w:val="20"/>
        </w:rPr>
        <w:t xml:space="preserve">nie wniesie zabezpieczenia należytego wykonania umowy na zasadach określonych   w specyfikacji istotnych warunków zamówienia, </w:t>
      </w:r>
    </w:p>
    <w:p w:rsidR="00766EE9" w:rsidRDefault="00766EE9" w:rsidP="00766EE9">
      <w:pPr>
        <w:pStyle w:val="Tekstpodstawowy"/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- zawarcie umowy w sprawie niniejszego zamówienia stanie się niemożliwe z przyczyn leżących po stronie Wykonawcy.</w:t>
      </w:r>
    </w:p>
    <w:p w:rsidR="006C2716" w:rsidRPr="00766EE9" w:rsidRDefault="006C2716" w:rsidP="00766EE9">
      <w:pPr>
        <w:pStyle w:val="Tekstpodstawowy"/>
        <w:ind w:left="1077"/>
        <w:rPr>
          <w:rFonts w:ascii="Trebuchet MS" w:hAnsi="Trebuchet MS" w:cs="Arial"/>
          <w:sz w:val="20"/>
        </w:rPr>
      </w:pPr>
    </w:p>
    <w:p w:rsidR="00112191" w:rsidRPr="0034517E" w:rsidRDefault="00796409" w:rsidP="005F767D">
      <w:pPr>
        <w:numPr>
          <w:ilvl w:val="0"/>
          <w:numId w:val="5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="00112191">
        <w:rPr>
          <w:rFonts w:ascii="Trebuchet MS" w:hAnsi="Trebuchet MS" w:cs="Arial"/>
        </w:rPr>
        <w:t>szelkie spory wynikające z wniesionego wadium rozpatrywał będzie wg prawa polskiego sąd właściwy dla siedziby Zamawiającego.</w:t>
      </w:r>
    </w:p>
    <w:p w:rsidR="003D790F" w:rsidRDefault="003D790F" w:rsidP="00766EE9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A16332" w:rsidRPr="00766EE9" w:rsidRDefault="00143414" w:rsidP="00766EE9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6238C1">
        <w:rPr>
          <w:rFonts w:ascii="Trebuchet MS" w:hAnsi="Trebuchet MS" w:cs="Arial"/>
          <w:b/>
        </w:rPr>
        <w:t>X</w:t>
      </w:r>
      <w:r w:rsidR="00A16332" w:rsidRPr="00766EE9">
        <w:rPr>
          <w:rFonts w:ascii="Trebuchet MS" w:hAnsi="Trebuchet MS" w:cs="Arial"/>
          <w:b/>
        </w:rPr>
        <w:t>.</w:t>
      </w:r>
      <w:r w:rsidR="00A16332" w:rsidRPr="00766EE9">
        <w:rPr>
          <w:rFonts w:ascii="Trebuchet MS" w:hAnsi="Trebuchet MS" w:cs="Arial"/>
          <w:b/>
        </w:rPr>
        <w:tab/>
      </w:r>
      <w:r w:rsidR="006238C1">
        <w:rPr>
          <w:rFonts w:ascii="Trebuchet MS" w:hAnsi="Trebuchet MS" w:cs="Arial"/>
          <w:b/>
        </w:rPr>
        <w:tab/>
      </w:r>
      <w:r w:rsidR="00A16332" w:rsidRPr="00766EE9">
        <w:rPr>
          <w:rFonts w:ascii="Trebuchet MS" w:hAnsi="Trebuchet MS" w:cs="Arial"/>
          <w:b/>
        </w:rPr>
        <w:t>TERMIN ZWIĄZANIA OFERTĄ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="0035252F">
        <w:rPr>
          <w:rFonts w:ascii="Trebuchet MS" w:hAnsi="Trebuchet MS" w:cs="Arial"/>
          <w:sz w:val="20"/>
        </w:rPr>
        <w:t>3</w:t>
      </w:r>
      <w:r w:rsidRPr="003F26D5">
        <w:rPr>
          <w:rFonts w:ascii="Trebuchet MS" w:hAnsi="Trebuchet MS" w:cs="Arial"/>
          <w:b/>
          <w:sz w:val="20"/>
        </w:rPr>
        <w:t>0 dni.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3F26D5">
        <w:rPr>
          <w:rFonts w:ascii="Trebuchet MS" w:hAnsi="Trebuchet MS" w:cs="Arial"/>
          <w:sz w:val="20"/>
        </w:rPr>
        <w:t>ofert, określonym w rozdziale X</w:t>
      </w:r>
      <w:r w:rsidR="00DC4DBD">
        <w:rPr>
          <w:rFonts w:ascii="Trebuchet MS" w:hAnsi="Trebuchet MS" w:cs="Arial"/>
          <w:sz w:val="20"/>
        </w:rPr>
        <w:t>XII</w:t>
      </w:r>
      <w:r w:rsidR="0035252F">
        <w:rPr>
          <w:rFonts w:ascii="Trebuchet MS" w:hAnsi="Trebuchet MS" w:cs="Arial"/>
          <w:sz w:val="20"/>
        </w:rPr>
        <w:t>I</w:t>
      </w:r>
      <w:r w:rsidR="00DC4DBD">
        <w:rPr>
          <w:rFonts w:ascii="Trebuchet MS" w:hAnsi="Trebuchet MS" w:cs="Arial"/>
          <w:sz w:val="20"/>
        </w:rPr>
        <w:t xml:space="preserve"> SIWZ.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</w:p>
    <w:p w:rsidR="0035252F" w:rsidRPr="003F26D5" w:rsidRDefault="0035252F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A16332" w:rsidRPr="003F26D5" w:rsidRDefault="00DC4DBD" w:rsidP="00A16332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>
        <w:rPr>
          <w:rFonts w:ascii="Trebuchet MS" w:hAnsi="Trebuchet MS" w:cs="Arial"/>
          <w:b/>
          <w:sz w:val="20"/>
        </w:rPr>
        <w:tab/>
      </w:r>
      <w:r w:rsidR="00A16332" w:rsidRPr="003F26D5">
        <w:rPr>
          <w:rFonts w:ascii="Trebuchet MS" w:hAnsi="Trebuchet MS" w:cs="Arial"/>
          <w:b/>
          <w:sz w:val="20"/>
        </w:rPr>
        <w:tab/>
        <w:t>OPIS SPOSOBU PRZYGOTOWANIA OFERT</w:t>
      </w:r>
    </w:p>
    <w:p w:rsidR="00A16332" w:rsidRPr="003F26D5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F40F47" w:rsidRDefault="00A16332" w:rsidP="005F767D">
      <w:pPr>
        <w:pStyle w:val="Tekstpodstawowy2"/>
        <w:numPr>
          <w:ilvl w:val="0"/>
          <w:numId w:val="54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 w:rsidR="008D72B0" w:rsidRPr="003F26D5">
        <w:rPr>
          <w:rFonts w:ascii="Trebuchet MS" w:hAnsi="Trebuchet MS" w:cs="Arial"/>
          <w:b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do SIWZ.</w:t>
      </w:r>
      <w:r w:rsidR="00766EE9">
        <w:rPr>
          <w:rFonts w:ascii="Trebuchet MS" w:hAnsi="Trebuchet MS" w:cs="Arial"/>
          <w:sz w:val="20"/>
        </w:rPr>
        <w:t xml:space="preserve"> </w:t>
      </w:r>
      <w:r w:rsidR="00CA66DF">
        <w:rPr>
          <w:rFonts w:ascii="Trebuchet MS" w:hAnsi="Trebuchet MS" w:cs="Arial"/>
          <w:sz w:val="20"/>
        </w:rPr>
        <w:t xml:space="preserve"> </w:t>
      </w:r>
      <w:r w:rsidR="00F40F47">
        <w:rPr>
          <w:rFonts w:ascii="Trebuchet MS" w:hAnsi="Trebuchet MS" w:cs="Arial"/>
          <w:sz w:val="20"/>
        </w:rPr>
        <w:t>Ofertę należy złożyć wyłącznie w formie pisemnej pod rygorem nieważności, podpisaną własnoręcznym podpisem (Zamawiający nie wyraża zgody na złożenie oferty w postaci elektronicznej podpisanej kwalifikowanym podpisem elektronicznym).</w:t>
      </w:r>
    </w:p>
    <w:p w:rsidR="00166C41" w:rsidRPr="00D86D9F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D86D9F">
        <w:rPr>
          <w:rFonts w:ascii="Trebuchet MS" w:hAnsi="Trebuchet MS" w:cs="Arial"/>
          <w:sz w:val="20"/>
        </w:rPr>
        <w:t xml:space="preserve">Oświadczenia Wykonawcy oraz innych podmiotów, na których zdolnościach </w:t>
      </w:r>
      <w:r w:rsidR="00A31EE1" w:rsidRPr="00D86D9F">
        <w:rPr>
          <w:rFonts w:ascii="Trebuchet MS" w:hAnsi="Trebuchet MS" w:cs="Arial"/>
          <w:sz w:val="20"/>
        </w:rPr>
        <w:t xml:space="preserve">lub sytuacji </w:t>
      </w:r>
      <w:r w:rsidRPr="00D86D9F">
        <w:rPr>
          <w:rFonts w:ascii="Trebuchet MS" w:hAnsi="Trebuchet MS" w:cs="Arial"/>
          <w:sz w:val="20"/>
        </w:rPr>
        <w:t>polega Wykonawca na zasadach określonych w art. 22a ustawy, składane na potwierdzenie braku podstaw wykluczenia oraz spełniania warunków udział</w:t>
      </w:r>
      <w:r w:rsidR="00A31EE1" w:rsidRPr="00D86D9F">
        <w:rPr>
          <w:rFonts w:ascii="Trebuchet MS" w:hAnsi="Trebuchet MS" w:cs="Arial"/>
          <w:sz w:val="20"/>
        </w:rPr>
        <w:t>u w postęp</w:t>
      </w:r>
      <w:r w:rsidR="00D86D9F">
        <w:rPr>
          <w:rFonts w:ascii="Trebuchet MS" w:hAnsi="Trebuchet MS" w:cs="Arial"/>
          <w:sz w:val="20"/>
        </w:rPr>
        <w:t>owaniu, składane są w oryginale.</w:t>
      </w:r>
    </w:p>
    <w:p w:rsidR="00166C41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D86D9F">
        <w:rPr>
          <w:rFonts w:ascii="Trebuchet MS" w:hAnsi="Trebuchet MS" w:cs="Arial"/>
          <w:sz w:val="20"/>
        </w:rPr>
        <w:lastRenderedPageBreak/>
        <w:t xml:space="preserve"> Dokumenty inne niż oświadczenia, </w:t>
      </w:r>
      <w:r w:rsidR="00F4323B">
        <w:rPr>
          <w:rFonts w:ascii="Trebuchet MS" w:hAnsi="Trebuchet MS" w:cs="Arial"/>
          <w:sz w:val="20"/>
        </w:rPr>
        <w:t xml:space="preserve">w tym zobowiązanie innego podmiotu (lub inne dokumenty </w:t>
      </w:r>
      <w:r w:rsidR="00F40F47">
        <w:rPr>
          <w:rFonts w:ascii="Trebuchet MS" w:hAnsi="Trebuchet MS" w:cs="Arial"/>
          <w:sz w:val="20"/>
        </w:rPr>
        <w:t xml:space="preserve">     </w:t>
      </w:r>
      <w:r w:rsidR="00F4323B">
        <w:rPr>
          <w:rFonts w:ascii="Trebuchet MS" w:hAnsi="Trebuchet MS" w:cs="Arial"/>
          <w:sz w:val="20"/>
        </w:rPr>
        <w:t xml:space="preserve">w tym zakresie), </w:t>
      </w:r>
      <w:r w:rsidRPr="00D86D9F">
        <w:rPr>
          <w:rFonts w:ascii="Trebuchet MS" w:hAnsi="Trebuchet MS" w:cs="Arial"/>
          <w:sz w:val="20"/>
        </w:rPr>
        <w:t>składane w celu wskazanym w pkt 1.1., składane są w oryginale lub kopii poświadczonej za zgodność z oryginałem.</w:t>
      </w:r>
    </w:p>
    <w:p w:rsidR="00166C41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Poświadczenia za zgodność z oryginałem dokonuje odpowiednio Wykonawca, podmiot, na którego zdolnościach </w:t>
      </w:r>
      <w:r w:rsidR="00A31EE1">
        <w:rPr>
          <w:rFonts w:ascii="Trebuchet MS" w:hAnsi="Trebuchet MS" w:cs="Arial"/>
          <w:sz w:val="20"/>
        </w:rPr>
        <w:t xml:space="preserve">lub sytuacji </w:t>
      </w:r>
      <w:r>
        <w:rPr>
          <w:rFonts w:ascii="Trebuchet MS" w:hAnsi="Trebuchet MS" w:cs="Arial"/>
          <w:sz w:val="20"/>
        </w:rPr>
        <w:t>polega Wykonawca, Wyko</w:t>
      </w:r>
      <w:r w:rsidR="00A31EE1">
        <w:rPr>
          <w:rFonts w:ascii="Trebuchet MS" w:hAnsi="Trebuchet MS" w:cs="Arial"/>
          <w:sz w:val="20"/>
        </w:rPr>
        <w:t>nawcy wspólnie ubiegający się o </w:t>
      </w:r>
      <w:r>
        <w:rPr>
          <w:rFonts w:ascii="Trebuchet MS" w:hAnsi="Trebuchet MS" w:cs="Arial"/>
          <w:sz w:val="20"/>
        </w:rPr>
        <w:t>udzielenie zamówienia publicznego, w zakresie dokumentów, którego każdego z nich dotyczą.</w:t>
      </w:r>
    </w:p>
    <w:p w:rsidR="00EE2111" w:rsidRDefault="00EE211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0E2DA8" w:rsidRPr="000E2DA8" w:rsidRDefault="00652BBF" w:rsidP="000E2DA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652BBF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A16332" w:rsidRPr="00DC4DBD" w:rsidRDefault="00A16332" w:rsidP="00C977FC">
      <w:pPr>
        <w:pStyle w:val="Tekstpodstawowy2"/>
        <w:numPr>
          <w:ilvl w:val="0"/>
          <w:numId w:val="12"/>
        </w:numPr>
        <w:jc w:val="both"/>
        <w:rPr>
          <w:rFonts w:ascii="Trebuchet MS" w:hAnsi="Trebuchet MS" w:cs="Arial"/>
          <w:b/>
          <w:sz w:val="20"/>
          <w:u w:val="single"/>
        </w:rPr>
      </w:pPr>
      <w:r w:rsidRPr="00DC4DBD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766EE9" w:rsidRDefault="00766EE9" w:rsidP="00766EE9">
      <w:pPr>
        <w:pStyle w:val="Akapitzlist"/>
        <w:rPr>
          <w:rFonts w:ascii="Trebuchet MS" w:hAnsi="Trebuchet MS" w:cs="Arial"/>
        </w:rPr>
      </w:pPr>
    </w:p>
    <w:p w:rsidR="00A31EE1" w:rsidRPr="00A31EE1" w:rsidRDefault="00944081" w:rsidP="00A31EE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Oświadczenia zgodne z załącznikiem nr 2 oraz </w:t>
      </w:r>
      <w:r w:rsidR="00C320F6">
        <w:rPr>
          <w:rFonts w:ascii="Trebuchet MS" w:hAnsi="Trebuchet MS" w:cs="Arial"/>
          <w:sz w:val="20"/>
        </w:rPr>
        <w:t xml:space="preserve">nr </w:t>
      </w:r>
      <w:r>
        <w:rPr>
          <w:rFonts w:ascii="Trebuchet MS" w:hAnsi="Trebuchet MS" w:cs="Arial"/>
          <w:sz w:val="20"/>
        </w:rPr>
        <w:t>3 do SIWZ (oświadczenia z art. 25a ustawy), które</w:t>
      </w:r>
      <w:r w:rsidR="00E0205B">
        <w:rPr>
          <w:rFonts w:ascii="Trebuchet MS" w:hAnsi="Trebuchet MS" w:cs="Arial"/>
          <w:sz w:val="20"/>
        </w:rPr>
        <w:t xml:space="preserve"> należy złożyć w formie pisemnej albo </w:t>
      </w:r>
      <w:r w:rsidR="00105AA9">
        <w:rPr>
          <w:rFonts w:ascii="Trebuchet MS" w:hAnsi="Trebuchet MS" w:cs="Arial"/>
          <w:sz w:val="20"/>
        </w:rPr>
        <w:t>w </w:t>
      </w:r>
      <w:r w:rsidR="00E0205B">
        <w:rPr>
          <w:rFonts w:ascii="Trebuchet MS" w:hAnsi="Trebuchet MS" w:cs="Arial"/>
          <w:sz w:val="20"/>
        </w:rPr>
        <w:t>postaci elektronicznej</w:t>
      </w:r>
      <w:r w:rsidR="00766EE9">
        <w:rPr>
          <w:rFonts w:ascii="Trebuchet MS" w:hAnsi="Trebuchet MS" w:cs="Arial"/>
          <w:sz w:val="20"/>
        </w:rPr>
        <w:t>.</w:t>
      </w:r>
    </w:p>
    <w:p w:rsidR="00105AA9" w:rsidRDefault="00105AA9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-</w:t>
      </w:r>
      <w:r w:rsidR="00DC4DBD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na formularzu oferty – zgodnie z </w:t>
      </w:r>
      <w:r w:rsidRPr="003F26D5">
        <w:rPr>
          <w:rFonts w:ascii="Trebuchet MS" w:hAnsi="Trebuchet MS" w:cs="Arial"/>
          <w:b/>
          <w:sz w:val="20"/>
        </w:rPr>
        <w:t xml:space="preserve">załącznikiem nr </w:t>
      </w:r>
      <w:r>
        <w:rPr>
          <w:rFonts w:ascii="Trebuchet MS" w:hAnsi="Trebuchet MS" w:cs="Arial"/>
          <w:b/>
          <w:sz w:val="20"/>
        </w:rPr>
        <w:t xml:space="preserve">1 </w:t>
      </w:r>
      <w:r w:rsidRPr="003F26D5">
        <w:rPr>
          <w:rFonts w:ascii="Trebuchet MS" w:hAnsi="Trebuchet MS" w:cs="Arial"/>
          <w:sz w:val="20"/>
        </w:rPr>
        <w:t>do SIWZ.</w:t>
      </w:r>
    </w:p>
    <w:p w:rsidR="00766EE9" w:rsidRPr="000E2DA8" w:rsidRDefault="00105AA9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3F26D5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0E2DA8" w:rsidRDefault="000E2DA8" w:rsidP="000E2DA8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Dowód wniesienia wadium:</w:t>
      </w:r>
    </w:p>
    <w:p w:rsidR="000E2DA8" w:rsidRDefault="000E2DA8" w:rsidP="000E2DA8">
      <w:pPr>
        <w:pStyle w:val="Tekstpodstawowy2"/>
        <w:ind w:left="567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</w:t>
      </w:r>
      <w:r w:rsidRPr="003F26D5">
        <w:rPr>
          <w:rFonts w:ascii="Trebuchet MS" w:hAnsi="Trebuchet MS" w:cs="Arial"/>
          <w:sz w:val="20"/>
        </w:rPr>
        <w:t xml:space="preserve"> przypadku wniesienia wadium w postaci niepieniężnej, należy dołączyć do oferty oryginał dokumentu potwierdzającego wniesienie wadium – z</w:t>
      </w:r>
      <w:r>
        <w:rPr>
          <w:rFonts w:ascii="Trebuchet MS" w:hAnsi="Trebuchet MS" w:cs="Arial"/>
          <w:sz w:val="20"/>
        </w:rPr>
        <w:t>godnie z pkt. 2.1. Rozdziału XIX SIWZ;</w:t>
      </w:r>
    </w:p>
    <w:p w:rsidR="000E2DA8" w:rsidRDefault="000E2DA8" w:rsidP="000E2DA8">
      <w:pPr>
        <w:pStyle w:val="Tekstpodstawowy2"/>
        <w:ind w:left="567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</w:t>
      </w:r>
      <w:r w:rsidRPr="003F26D5">
        <w:rPr>
          <w:rFonts w:ascii="Trebuchet MS" w:hAnsi="Trebuchet MS" w:cs="Arial"/>
          <w:sz w:val="20"/>
        </w:rPr>
        <w:t xml:space="preserve"> przypadku wniesienia wadium w postaci pieniężnej, zalecane jest dołączenie do oferty kopii potwierdzenia nadania przelewu.</w:t>
      </w:r>
    </w:p>
    <w:p w:rsidR="001E6791" w:rsidRDefault="000E2DA8" w:rsidP="007C60AF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Kosztorys ofertowy</w:t>
      </w:r>
    </w:p>
    <w:p w:rsidR="00A16332" w:rsidRPr="001E6791" w:rsidRDefault="00A16332" w:rsidP="007C60AF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1E6791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D145D8" w:rsidRPr="003F26D5" w:rsidRDefault="00D145D8" w:rsidP="007C60AF">
      <w:pPr>
        <w:pStyle w:val="Tekstpodstawowy2"/>
        <w:tabs>
          <w:tab w:val="left" w:pos="540"/>
        </w:tabs>
        <w:jc w:val="both"/>
        <w:rPr>
          <w:rFonts w:ascii="Trebuchet MS" w:hAnsi="Trebuchet MS" w:cs="Arial"/>
          <w:sz w:val="20"/>
        </w:rPr>
      </w:pPr>
    </w:p>
    <w:p w:rsidR="00A16332" w:rsidRPr="00652BBF" w:rsidRDefault="004B49EE" w:rsidP="007D083E">
      <w:pPr>
        <w:pStyle w:val="Akapitzlist"/>
        <w:numPr>
          <w:ilvl w:val="0"/>
          <w:numId w:val="1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</w:t>
      </w:r>
      <w:r w:rsidR="00A16332" w:rsidRPr="00652BBF">
        <w:rPr>
          <w:rFonts w:ascii="Trebuchet MS" w:hAnsi="Trebuchet MS" w:cs="Arial"/>
        </w:rPr>
        <w:t>Każdy Wykonawca może złożyć tylko jedną ofertę.</w:t>
      </w:r>
    </w:p>
    <w:p w:rsidR="00A16332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3.1.</w:t>
      </w:r>
      <w:r w:rsidRPr="003F26D5">
        <w:rPr>
          <w:rFonts w:ascii="Trebuchet MS" w:hAnsi="Trebuchet MS" w:cs="Arial"/>
        </w:rPr>
        <w:tab/>
        <w:t>Ofertę należy sporządzić zgodnie z wymaganiami SIWZ.</w:t>
      </w:r>
    </w:p>
    <w:p w:rsidR="00D145D8" w:rsidRPr="003F26D5" w:rsidRDefault="00D145D8" w:rsidP="00A16332">
      <w:pPr>
        <w:ind w:left="567" w:hanging="567"/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Oferta </w:t>
      </w:r>
      <w:r w:rsidR="00737E5C">
        <w:rPr>
          <w:rFonts w:ascii="Trebuchet MS" w:hAnsi="Trebuchet MS" w:cs="Arial"/>
        </w:rPr>
        <w:t xml:space="preserve">musi być sporządzona w </w:t>
      </w:r>
      <w:r w:rsidR="00C1140F">
        <w:rPr>
          <w:rFonts w:ascii="Trebuchet MS" w:hAnsi="Trebuchet MS" w:cs="Arial"/>
        </w:rPr>
        <w:t xml:space="preserve">języku polskim w </w:t>
      </w:r>
      <w:r w:rsidR="00737E5C">
        <w:rPr>
          <w:rFonts w:ascii="Trebuchet MS" w:hAnsi="Trebuchet MS" w:cs="Arial"/>
        </w:rPr>
        <w:t>formie pisemnej pod rygorem nieważności</w:t>
      </w:r>
      <w:r w:rsidRPr="003F26D5">
        <w:rPr>
          <w:rFonts w:ascii="Trebuchet MS" w:hAnsi="Trebuchet MS" w:cs="Arial"/>
        </w:rPr>
        <w:t xml:space="preserve">, </w:t>
      </w:r>
      <w:r w:rsidR="00C1140F">
        <w:rPr>
          <w:rFonts w:ascii="Trebuchet MS" w:hAnsi="Trebuchet MS" w:cs="Arial"/>
        </w:rPr>
        <w:t>podpisana własnoręcznym podpisem.</w:t>
      </w:r>
    </w:p>
    <w:p w:rsidR="00A16332" w:rsidRPr="003F26D5" w:rsidRDefault="00BF1827" w:rsidP="007D083E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Dokumenty </w:t>
      </w:r>
      <w:r w:rsidR="00AB6AF7" w:rsidRPr="003F26D5">
        <w:rPr>
          <w:rFonts w:ascii="Trebuchet MS" w:hAnsi="Trebuchet MS" w:cs="Arial"/>
        </w:rPr>
        <w:t xml:space="preserve">sporządzone w języku </w:t>
      </w:r>
      <w:r w:rsidR="009B03F7" w:rsidRPr="003F26D5">
        <w:rPr>
          <w:rFonts w:ascii="Trebuchet MS" w:hAnsi="Trebuchet MS" w:cs="Arial"/>
        </w:rPr>
        <w:t xml:space="preserve">obcym, należy składać wraz </w:t>
      </w:r>
      <w:r w:rsidR="00AB6AF7" w:rsidRPr="003F26D5">
        <w:rPr>
          <w:rFonts w:ascii="Trebuchet MS" w:hAnsi="Trebuchet MS" w:cs="Arial"/>
        </w:rPr>
        <w:t xml:space="preserve">z tłumaczeniem na język polski </w:t>
      </w:r>
      <w:r w:rsidR="00A16332" w:rsidRPr="003F26D5">
        <w:rPr>
          <w:rFonts w:ascii="Trebuchet MS" w:hAnsi="Trebuchet MS" w:cs="Arial"/>
          <w:b/>
        </w:rPr>
        <w:t xml:space="preserve">– </w:t>
      </w:r>
      <w:r w:rsidR="00A16332" w:rsidRPr="00FD1732">
        <w:rPr>
          <w:rFonts w:ascii="Trebuchet MS" w:hAnsi="Trebuchet MS" w:cs="Arial"/>
        </w:rPr>
        <w:t xml:space="preserve">nie dotyczy oferty, która musi być sporządzona </w:t>
      </w:r>
      <w:r w:rsidR="0071463A" w:rsidRPr="00FD1732">
        <w:rPr>
          <w:rFonts w:ascii="Trebuchet MS" w:hAnsi="Trebuchet MS" w:cs="Arial"/>
        </w:rPr>
        <w:t>w języku polskim.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4.2.</w:t>
      </w:r>
      <w:r w:rsidRPr="003F26D5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4.3.</w:t>
      </w:r>
      <w:r w:rsidRPr="003F26D5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4.4.</w:t>
      </w:r>
      <w:r w:rsidRPr="003F26D5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3F26D5" w:rsidRDefault="00A16332" w:rsidP="00A47E35">
      <w:pPr>
        <w:pStyle w:val="Tekstpodstawowy"/>
        <w:tabs>
          <w:tab w:val="left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4.5.</w:t>
      </w:r>
      <w:r w:rsidRPr="003F26D5">
        <w:rPr>
          <w:rFonts w:ascii="Trebuchet MS" w:hAnsi="Trebuchet MS" w:cs="Arial"/>
          <w:sz w:val="20"/>
        </w:rPr>
        <w:tab/>
      </w:r>
      <w:r w:rsidR="0071463A">
        <w:rPr>
          <w:rFonts w:ascii="Trebuchet MS" w:hAnsi="Trebuchet MS" w:cs="Arial"/>
          <w:sz w:val="20"/>
        </w:rPr>
        <w:t>Upoważnienie (</w:t>
      </w:r>
      <w:r w:rsidR="00DE2D0C" w:rsidRPr="003F26D5">
        <w:rPr>
          <w:rFonts w:ascii="Trebuchet MS" w:hAnsi="Trebuchet MS" w:cs="Arial"/>
          <w:sz w:val="20"/>
        </w:rPr>
        <w:t>pełnomocnictwo</w:t>
      </w:r>
      <w:r w:rsidR="0071463A">
        <w:rPr>
          <w:rFonts w:ascii="Trebuchet MS" w:hAnsi="Trebuchet MS" w:cs="Arial"/>
          <w:sz w:val="20"/>
        </w:rPr>
        <w:t>)</w:t>
      </w:r>
      <w:r w:rsidR="00DE2D0C" w:rsidRPr="003F26D5">
        <w:rPr>
          <w:rFonts w:ascii="Trebuchet MS" w:hAnsi="Trebuchet MS" w:cs="Arial"/>
          <w:sz w:val="20"/>
        </w:rPr>
        <w:t xml:space="preserve"> do podpisania oferty, do poświadczania dokumentów za zgodność z oryginałem oraz do parafowania stron należy dołączyć do oferty, o ile nie wynika ono z dokumentów rejestrowych Wykonawcy</w:t>
      </w:r>
      <w:r w:rsidRPr="003F26D5">
        <w:rPr>
          <w:rFonts w:ascii="Trebuchet MS" w:hAnsi="Trebuchet MS" w:cs="Arial"/>
          <w:sz w:val="20"/>
        </w:rPr>
        <w:t>.</w:t>
      </w:r>
      <w:r w:rsidR="00A47E35" w:rsidRPr="003F26D5">
        <w:rPr>
          <w:rFonts w:ascii="Trebuchet MS" w:hAnsi="Trebuchet MS" w:cs="Arial"/>
          <w:sz w:val="20"/>
        </w:rPr>
        <w:t xml:space="preserve"> </w:t>
      </w:r>
      <w:r w:rsidR="00A47E35" w:rsidRPr="00FD1732">
        <w:rPr>
          <w:rFonts w:ascii="Trebuchet MS" w:hAnsi="Trebuchet MS" w:cs="Arial"/>
          <w:sz w:val="20"/>
        </w:rPr>
        <w:t>Pełnomocnictwo należy dołączyć w oryginale bądź kopii, potwierdzonej za zgodność z oryginałem notarialnie.</w:t>
      </w:r>
    </w:p>
    <w:p w:rsidR="00A16332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4.6.</w:t>
      </w:r>
      <w:r w:rsidRPr="003F26D5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D145D8" w:rsidRDefault="00D145D8" w:rsidP="00A16332">
      <w:pPr>
        <w:ind w:left="567" w:hanging="567"/>
        <w:jc w:val="both"/>
        <w:rPr>
          <w:rFonts w:ascii="Trebuchet MS" w:hAnsi="Trebuchet MS" w:cs="Arial"/>
        </w:rPr>
      </w:pPr>
    </w:p>
    <w:p w:rsidR="00A16332" w:rsidRPr="003F26D5" w:rsidRDefault="00A16332" w:rsidP="007D083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E5554D" w:rsidRPr="003F26D5" w:rsidRDefault="00A16332" w:rsidP="007D083E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powinien zamieścić ofertę wraz z pozostałymi dokumentami</w:t>
      </w:r>
      <w:r w:rsidR="0045101B">
        <w:rPr>
          <w:rFonts w:ascii="Trebuchet MS" w:hAnsi="Trebuchet MS" w:cs="Arial"/>
        </w:rPr>
        <w:t>,</w:t>
      </w:r>
      <w:r w:rsidRPr="003F26D5">
        <w:rPr>
          <w:rFonts w:ascii="Trebuchet MS" w:hAnsi="Trebuchet MS" w:cs="Arial"/>
        </w:rPr>
        <w:t xml:space="preserve"> oświadczeniami w dwóch kopertach, opisanych w następujący sposób:</w:t>
      </w:r>
    </w:p>
    <w:p w:rsidR="005F4036" w:rsidRPr="003F26D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zewnętrzna</w:t>
      </w:r>
      <w:r w:rsidRPr="003F26D5">
        <w:rPr>
          <w:rFonts w:ascii="Trebuchet MS" w:hAnsi="Trebuchet MS" w:cs="Arial"/>
        </w:rPr>
        <w:t>:</w:t>
      </w:r>
    </w:p>
    <w:p w:rsidR="005F4036" w:rsidRDefault="005F4036" w:rsidP="005F4036">
      <w:pPr>
        <w:ind w:firstLine="568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powinna być zaadresowana oraz opisana w następujący sposób:</w:t>
      </w:r>
    </w:p>
    <w:p w:rsidR="00F725E8" w:rsidRPr="003F26D5" w:rsidRDefault="00F725E8" w:rsidP="005F4036">
      <w:pPr>
        <w:ind w:firstLine="568"/>
        <w:rPr>
          <w:rFonts w:ascii="Trebuchet MS" w:hAnsi="Trebuchet MS" w:cs="Arial"/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2"/>
      </w:tblGrid>
      <w:tr w:rsidR="005F4036" w:rsidRPr="003F26D5" w:rsidTr="00C21BC2">
        <w:trPr>
          <w:trHeight w:val="1816"/>
        </w:trPr>
        <w:tc>
          <w:tcPr>
            <w:tcW w:w="8640" w:type="dxa"/>
          </w:tcPr>
          <w:p w:rsidR="00F725E8" w:rsidRPr="00C21BC2" w:rsidRDefault="00F725E8" w:rsidP="00C21BC2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C21BC2">
              <w:rPr>
                <w:rFonts w:ascii="Trebuchet MS" w:hAnsi="Trebuchet MS" w:cs="Arial"/>
                <w:u w:val="single"/>
              </w:rPr>
              <w:lastRenderedPageBreak/>
              <w:t>GMINA MIASTA CZARNKÓW</w:t>
            </w:r>
          </w:p>
          <w:p w:rsidR="00F725E8" w:rsidRPr="00C21BC2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C21BC2">
              <w:rPr>
                <w:rFonts w:ascii="Trebuchet MS" w:hAnsi="Trebuchet MS" w:cs="Arial"/>
                <w:u w:val="single"/>
              </w:rPr>
              <w:t>64-700 Czarnków, Plac Wolności 6</w:t>
            </w:r>
          </w:p>
          <w:p w:rsidR="005F084E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 xml:space="preserve">Oferta do przetargu nieograniczonego na: </w:t>
            </w:r>
          </w:p>
          <w:p w:rsidR="00F725E8" w:rsidRPr="00C21BC2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>„</w:t>
            </w:r>
            <w:r w:rsidR="00F60E27" w:rsidRPr="00F60E27">
              <w:rPr>
                <w:rFonts w:ascii="Trebuchet MS" w:hAnsi="Trebuchet MS" w:cs="Arial"/>
              </w:rPr>
              <w:t>Remonty elewacji budynków</w:t>
            </w:r>
            <w:r w:rsidRPr="00C21BC2">
              <w:rPr>
                <w:rFonts w:ascii="Trebuchet MS" w:hAnsi="Trebuchet MS" w:cs="Arial"/>
              </w:rPr>
              <w:t>”</w:t>
            </w:r>
          </w:p>
          <w:p w:rsidR="00336B63" w:rsidRPr="003F26D5" w:rsidRDefault="00F725E8" w:rsidP="002B4CA3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 xml:space="preserve">Nie otwierać przed  </w:t>
            </w:r>
            <w:r w:rsidR="00F60E27">
              <w:rPr>
                <w:rFonts w:ascii="Trebuchet MS" w:hAnsi="Trebuchet MS" w:cs="Arial"/>
              </w:rPr>
              <w:t>0</w:t>
            </w:r>
            <w:r w:rsidR="002B4CA3">
              <w:rPr>
                <w:rFonts w:ascii="Trebuchet MS" w:hAnsi="Trebuchet MS" w:cs="Arial"/>
              </w:rPr>
              <w:t>9</w:t>
            </w:r>
            <w:r w:rsidRPr="00C21BC2">
              <w:rPr>
                <w:rFonts w:ascii="Trebuchet MS" w:hAnsi="Trebuchet MS" w:cs="Arial"/>
              </w:rPr>
              <w:t>.0</w:t>
            </w:r>
            <w:r w:rsidR="00F60E27">
              <w:rPr>
                <w:rFonts w:ascii="Trebuchet MS" w:hAnsi="Trebuchet MS" w:cs="Arial"/>
              </w:rPr>
              <w:t>4</w:t>
            </w:r>
            <w:r w:rsidR="00F47140">
              <w:rPr>
                <w:rFonts w:ascii="Trebuchet MS" w:hAnsi="Trebuchet MS" w:cs="Arial"/>
              </w:rPr>
              <w:t>.201</w:t>
            </w:r>
            <w:r w:rsidR="0019698C">
              <w:rPr>
                <w:rFonts w:ascii="Trebuchet MS" w:hAnsi="Trebuchet MS" w:cs="Arial"/>
              </w:rPr>
              <w:t>9</w:t>
            </w:r>
            <w:r w:rsidRPr="00C21BC2">
              <w:rPr>
                <w:rFonts w:ascii="Trebuchet MS" w:hAnsi="Trebuchet MS" w:cs="Arial"/>
              </w:rPr>
              <w:t xml:space="preserve"> r. godz. </w:t>
            </w:r>
            <w:r w:rsidR="0087271A">
              <w:rPr>
                <w:rFonts w:ascii="Trebuchet MS" w:hAnsi="Trebuchet MS" w:cs="Arial"/>
              </w:rPr>
              <w:t>9</w:t>
            </w:r>
            <w:r w:rsidRPr="00C21BC2">
              <w:rPr>
                <w:rFonts w:ascii="Trebuchet MS" w:hAnsi="Trebuchet MS" w:cs="Arial"/>
              </w:rPr>
              <w:t>:</w:t>
            </w:r>
            <w:r w:rsidR="0019698C">
              <w:rPr>
                <w:rFonts w:ascii="Trebuchet MS" w:hAnsi="Trebuchet MS" w:cs="Arial"/>
              </w:rPr>
              <w:t>1</w:t>
            </w:r>
            <w:r w:rsidR="0087271A">
              <w:rPr>
                <w:rFonts w:ascii="Trebuchet MS" w:hAnsi="Trebuchet MS" w:cs="Arial"/>
              </w:rPr>
              <w:t>0</w:t>
            </w:r>
          </w:p>
        </w:tc>
      </w:tr>
    </w:tbl>
    <w:p w:rsidR="005F4036" w:rsidRPr="003F26D5" w:rsidRDefault="005F4036" w:rsidP="005F4036">
      <w:pPr>
        <w:jc w:val="both"/>
        <w:rPr>
          <w:rFonts w:ascii="Trebuchet MS" w:hAnsi="Trebuchet MS" w:cs="Arial"/>
        </w:rPr>
      </w:pPr>
    </w:p>
    <w:p w:rsidR="005F4036" w:rsidRPr="003F26D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wewnętrzna</w:t>
      </w:r>
      <w:r w:rsidRPr="003F26D5">
        <w:rPr>
          <w:rFonts w:ascii="Trebuchet MS" w:hAnsi="Trebuchet MS" w:cs="Arial"/>
        </w:rPr>
        <w:t>:</w:t>
      </w:r>
    </w:p>
    <w:p w:rsidR="005F4036" w:rsidRDefault="005F4036" w:rsidP="005F4036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F83997">
        <w:rPr>
          <w:rFonts w:ascii="Trebuchet MS" w:hAnsi="Trebuchet MS" w:cs="Arial"/>
        </w:rPr>
        <w:t>powinna być zaadresowana oraz opisana jw. oraz dodatkowo musi zawierać nazwę i adres Wykonawcy.</w:t>
      </w:r>
    </w:p>
    <w:p w:rsidR="00313C06" w:rsidRPr="00F83997" w:rsidRDefault="00313C06" w:rsidP="00313C06">
      <w:pPr>
        <w:ind w:left="567"/>
        <w:jc w:val="both"/>
        <w:rPr>
          <w:rFonts w:ascii="Trebuchet MS" w:hAnsi="Trebuchet MS" w:cs="Arial"/>
        </w:rPr>
      </w:pPr>
    </w:p>
    <w:p w:rsidR="005F4036" w:rsidRPr="003F26D5" w:rsidRDefault="005F4036" w:rsidP="007D083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3F26D5" w:rsidRDefault="005F4036" w:rsidP="007D083E">
      <w:pPr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</w:t>
      </w:r>
      <w:r w:rsidR="00343BAD">
        <w:rPr>
          <w:rFonts w:ascii="Trebuchet MS" w:hAnsi="Trebuchet MS" w:cs="Arial"/>
        </w:rPr>
        <w:t>niu nieuczciwej konkurencji co, </w:t>
      </w:r>
      <w:r w:rsidRPr="003F26D5">
        <w:rPr>
          <w:rFonts w:ascii="Trebuchet MS" w:hAnsi="Trebuchet MS" w:cs="Arial"/>
        </w:rPr>
        <w:t xml:space="preserve">do których Wykonawca składając ofertę </w:t>
      </w:r>
      <w:r w:rsidRPr="003F26D5">
        <w:rPr>
          <w:rFonts w:ascii="Trebuchet MS" w:hAnsi="Trebuchet MS" w:cs="Arial"/>
          <w:b/>
          <w:u w:val="single"/>
        </w:rPr>
        <w:t>zastrzegł oraz wykazał</w:t>
      </w:r>
      <w:r w:rsidRPr="003F26D5">
        <w:rPr>
          <w:rFonts w:ascii="Trebuchet MS" w:hAnsi="Trebuchet MS" w:cs="Arial"/>
        </w:rPr>
        <w:t>, iż zastrzeżone informacje stanowią tajemnicę przedsiębiorstwa. Wykonawca nie może zastrzec informacji, o których mowa w art. 86 ust. 4</w:t>
      </w:r>
      <w:r w:rsidR="00736F64">
        <w:rPr>
          <w:rFonts w:ascii="Trebuchet MS" w:hAnsi="Trebuchet MS" w:cs="Arial"/>
        </w:rPr>
        <w:t xml:space="preserve"> ustawy</w:t>
      </w:r>
      <w:r w:rsidRPr="003F26D5">
        <w:rPr>
          <w:rFonts w:ascii="Trebuchet MS" w:hAnsi="Trebuchet MS" w:cs="Arial"/>
        </w:rPr>
        <w:t>.</w:t>
      </w:r>
    </w:p>
    <w:p w:rsidR="004627CD" w:rsidRPr="004627CD" w:rsidRDefault="005F4036" w:rsidP="004627CD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3F26D5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>
        <w:rPr>
          <w:rFonts w:ascii="Trebuchet MS" w:hAnsi="Trebuchet MS" w:cs="Arial"/>
        </w:rPr>
        <w:t>6</w:t>
      </w:r>
      <w:r w:rsidRPr="003F26D5">
        <w:rPr>
          <w:rFonts w:ascii="Trebuchet MS" w:hAnsi="Trebuchet MS" w:cs="Arial"/>
        </w:rPr>
        <w:t>.04.1993 r. o zwalczaniu nieuczciwej konkurenc</w:t>
      </w:r>
      <w:r w:rsidR="00AD1319">
        <w:rPr>
          <w:rFonts w:ascii="Trebuchet MS" w:hAnsi="Trebuchet MS" w:cs="Arial"/>
        </w:rPr>
        <w:t xml:space="preserve">ji (tekst jednolity </w:t>
      </w:r>
      <w:r w:rsidR="004627CD" w:rsidRPr="004627CD">
        <w:rPr>
          <w:rFonts w:ascii="Trebuchet MS" w:hAnsi="Trebuchet MS" w:cs="Arial"/>
        </w:rPr>
        <w:t>Dz.U. z 2018 r., poz. 419</w:t>
      </w:r>
      <w:r w:rsidRPr="004627CD">
        <w:rPr>
          <w:rFonts w:ascii="Trebuchet MS" w:hAnsi="Trebuchet MS" w:cs="Arial"/>
        </w:rPr>
        <w:t>, z późn. zm.) Zamawiający uz</w:t>
      </w:r>
      <w:r w:rsidR="00274A01" w:rsidRPr="004627CD">
        <w:rPr>
          <w:rFonts w:ascii="Trebuchet MS" w:hAnsi="Trebuchet MS" w:cs="Arial"/>
        </w:rPr>
        <w:t>na zastrzeżenie tajemnicy</w:t>
      </w:r>
      <w:r w:rsidRPr="004627CD">
        <w:rPr>
          <w:rFonts w:ascii="Trebuchet MS" w:hAnsi="Trebuchet MS" w:cs="Arial"/>
        </w:rPr>
        <w:t xml:space="preserve"> </w:t>
      </w:r>
      <w:r w:rsidR="00274A01" w:rsidRPr="004627CD">
        <w:rPr>
          <w:rFonts w:ascii="Trebuchet MS" w:hAnsi="Trebuchet MS" w:cs="Arial"/>
        </w:rPr>
        <w:t>za bezskuteczne</w:t>
      </w:r>
      <w:r w:rsidRPr="004627CD">
        <w:rPr>
          <w:rFonts w:ascii="Trebuchet MS" w:hAnsi="Trebuchet MS" w:cs="Arial"/>
        </w:rPr>
        <w:t>, o czym poinformuje Wykonawcę.</w:t>
      </w:r>
    </w:p>
    <w:p w:rsidR="005F4036" w:rsidRPr="004627CD" w:rsidRDefault="005F4036" w:rsidP="004627CD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4627CD">
        <w:rPr>
          <w:rFonts w:ascii="Trebuchet MS" w:hAnsi="Trebuchet MS" w:cs="Arial"/>
        </w:rPr>
        <w:t xml:space="preserve">Informacje stanowiące tajemnicę przedsiębiorstwa, </w:t>
      </w:r>
      <w:r w:rsidR="00727004" w:rsidRPr="004627CD">
        <w:rPr>
          <w:rFonts w:ascii="Trebuchet MS" w:hAnsi="Trebuchet MS" w:cs="Arial"/>
        </w:rPr>
        <w:t>po</w:t>
      </w:r>
      <w:r w:rsidRPr="004627CD">
        <w:rPr>
          <w:rFonts w:ascii="Trebuchet MS" w:hAnsi="Trebuchet MS" w:cs="Arial"/>
        </w:rPr>
        <w:t xml:space="preserve">winny być zgrupowane i stanowić oddzielną część oferty, opisaną </w:t>
      </w:r>
      <w:r w:rsidR="00727004" w:rsidRPr="004627CD">
        <w:rPr>
          <w:rFonts w:ascii="Trebuchet MS" w:hAnsi="Trebuchet MS" w:cs="Arial"/>
        </w:rPr>
        <w:t>w następujący sposób: „tajemnica</w:t>
      </w:r>
      <w:r w:rsidRPr="004627CD">
        <w:rPr>
          <w:rFonts w:ascii="Trebuchet MS" w:hAnsi="Trebuchet MS" w:cs="Arial"/>
        </w:rPr>
        <w:t xml:space="preserve"> przedsiębiorstwa – tylko do wglądu przez Zamawiającego”.</w:t>
      </w:r>
      <w:r w:rsidR="004627CD" w:rsidRPr="004627CD">
        <w:rPr>
          <w:rFonts w:ascii="Trebuchet MS" w:hAnsi="Trebuchet MS" w:cs="Arial"/>
        </w:rPr>
        <w:t xml:space="preserve"> Dz.U. z 2018 r., poz. 419</w:t>
      </w:r>
    </w:p>
    <w:p w:rsidR="005F4036" w:rsidRPr="003F26D5" w:rsidRDefault="005F4036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sz w:val="20"/>
        </w:rPr>
        <w:t>8.3.</w:t>
      </w:r>
      <w:r w:rsidRPr="003F26D5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91854">
        <w:rPr>
          <w:rFonts w:ascii="Trebuchet MS" w:hAnsi="Trebuchet MS" w:cs="Arial"/>
          <w:sz w:val="20"/>
        </w:rPr>
        <w:t xml:space="preserve">e stosownym </w:t>
      </w:r>
      <w:r w:rsidRPr="003F26D5">
        <w:rPr>
          <w:rFonts w:ascii="Trebuchet MS" w:hAnsi="Trebuchet MS" w:cs="Arial"/>
          <w:sz w:val="20"/>
        </w:rPr>
        <w:t>wnioskiem.</w:t>
      </w:r>
    </w:p>
    <w:p w:rsidR="002365EC" w:rsidRPr="003F26D5" w:rsidRDefault="002365EC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5F4036" w:rsidRPr="003F26D5" w:rsidRDefault="0071463A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XXI</w:t>
      </w:r>
      <w:r w:rsidR="00143414">
        <w:rPr>
          <w:rFonts w:ascii="Trebuchet MS" w:hAnsi="Trebuchet MS" w:cs="Arial"/>
          <w:b/>
          <w:sz w:val="20"/>
        </w:rPr>
        <w:t>I</w:t>
      </w:r>
      <w:r w:rsidR="005F4036" w:rsidRPr="003F26D5">
        <w:rPr>
          <w:rFonts w:ascii="Trebuchet MS" w:hAnsi="Trebuchet MS" w:cs="Arial"/>
          <w:b/>
          <w:sz w:val="20"/>
        </w:rPr>
        <w:t xml:space="preserve">. </w:t>
      </w:r>
      <w:r>
        <w:rPr>
          <w:rFonts w:ascii="Trebuchet MS" w:hAnsi="Trebuchet MS" w:cs="Arial"/>
          <w:b/>
          <w:sz w:val="20"/>
        </w:rPr>
        <w:tab/>
      </w:r>
      <w:r w:rsidR="005F4036" w:rsidRPr="003F26D5">
        <w:rPr>
          <w:rFonts w:ascii="Trebuchet MS" w:hAnsi="Trebuchet MS" w:cs="Arial"/>
          <w:b/>
          <w:sz w:val="20"/>
        </w:rPr>
        <w:t>OPIS SPOSOBU OBLICZENIA CENY</w:t>
      </w:r>
    </w:p>
    <w:p w:rsidR="008308D1" w:rsidRPr="00257201" w:rsidRDefault="008308D1" w:rsidP="008308D1">
      <w:pPr>
        <w:pStyle w:val="Tekstpodstawowy"/>
        <w:tabs>
          <w:tab w:val="num" w:pos="567"/>
        </w:tabs>
        <w:ind w:left="567" w:hanging="567"/>
        <w:rPr>
          <w:rFonts w:ascii="Arial" w:hAnsi="Arial" w:cs="Arial"/>
          <w:sz w:val="16"/>
          <w:szCs w:val="16"/>
        </w:rPr>
      </w:pPr>
    </w:p>
    <w:p w:rsidR="00257201" w:rsidRPr="00257201" w:rsidRDefault="00257201" w:rsidP="00257201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 xml:space="preserve">Wykonawca poda cenę ofertową na formularzu oferty, zgodnie z </w:t>
      </w:r>
      <w:r w:rsidRPr="00257201">
        <w:rPr>
          <w:rFonts w:ascii="Trebuchet MS" w:hAnsi="Trebuchet MS" w:cs="Arial"/>
          <w:b/>
        </w:rPr>
        <w:t xml:space="preserve">załącznikiem nr 1 </w:t>
      </w:r>
      <w:r w:rsidRPr="00257201">
        <w:rPr>
          <w:rFonts w:ascii="Trebuchet MS" w:hAnsi="Trebuchet MS" w:cs="Arial"/>
        </w:rPr>
        <w:t>do SIWZ</w:t>
      </w:r>
      <w:r w:rsidRPr="00257201">
        <w:rPr>
          <w:rFonts w:ascii="Arial" w:hAnsi="Arial" w:cs="Arial"/>
        </w:rPr>
        <w:t xml:space="preserve"> </w:t>
      </w:r>
      <w:r w:rsidR="001E1539" w:rsidRPr="00257201">
        <w:rPr>
          <w:rFonts w:ascii="Arial" w:hAnsi="Arial" w:cs="Arial"/>
        </w:rPr>
        <w:t>Podana cena ofertowa musi zawierać wszystkie koszty związane z realizacją zamówienia, wynikające z opisu przedmiotu zamówienia (</w:t>
      </w:r>
      <w:r w:rsidR="001E1539" w:rsidRPr="00257201">
        <w:rPr>
          <w:rFonts w:ascii="Arial" w:hAnsi="Arial" w:cs="Arial"/>
          <w:b/>
        </w:rPr>
        <w:t>załącznik nr 4</w:t>
      </w:r>
      <w:r w:rsidRPr="00257201">
        <w:rPr>
          <w:rFonts w:ascii="Arial" w:hAnsi="Arial" w:cs="Arial"/>
          <w:b/>
        </w:rPr>
        <w:t>, 4a, 4b, 4c</w:t>
      </w:r>
      <w:r w:rsidR="001E1539" w:rsidRPr="00257201">
        <w:rPr>
          <w:rFonts w:ascii="Arial" w:hAnsi="Arial" w:cs="Arial"/>
        </w:rPr>
        <w:t xml:space="preserve"> do SIWZ), załączonych przedmiarów robót, specyfikacji technicznej wykonania odbioru robót – </w:t>
      </w:r>
      <w:r w:rsidR="001E1539" w:rsidRPr="00257201">
        <w:rPr>
          <w:rFonts w:ascii="Arial" w:hAnsi="Arial" w:cs="Arial"/>
          <w:b/>
        </w:rPr>
        <w:t>cena ryczałtowa</w:t>
      </w:r>
      <w:r w:rsidR="001E1539" w:rsidRPr="00257201">
        <w:rPr>
          <w:rFonts w:ascii="Arial" w:hAnsi="Arial" w:cs="Arial"/>
        </w:rPr>
        <w:t>. Cena ta będzie stała i nie może się zmienić, za wyjątkiem przypadków opisanych w rozdziale XXV</w:t>
      </w:r>
      <w:r w:rsidRPr="00257201">
        <w:rPr>
          <w:rFonts w:ascii="Arial" w:hAnsi="Arial" w:cs="Arial"/>
        </w:rPr>
        <w:t>II</w:t>
      </w:r>
      <w:r w:rsidR="001E1539" w:rsidRPr="00257201">
        <w:rPr>
          <w:rFonts w:ascii="Arial" w:hAnsi="Arial" w:cs="Arial"/>
        </w:rPr>
        <w:t xml:space="preserve"> </w:t>
      </w:r>
    </w:p>
    <w:p w:rsidR="00F212F5" w:rsidRPr="00257201" w:rsidRDefault="00BE33FE" w:rsidP="00BE33FE">
      <w:p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 xml:space="preserve">2.     </w:t>
      </w:r>
      <w:r w:rsidR="00F212F5" w:rsidRPr="00257201">
        <w:rPr>
          <w:rFonts w:ascii="Trebuchet MS" w:hAnsi="Trebuchet MS" w:cs="Arial"/>
        </w:rPr>
        <w:t>Cenę oferty należy podać w następujący sposób:</w:t>
      </w:r>
    </w:p>
    <w:p w:rsidR="00F212F5" w:rsidRPr="00257201" w:rsidRDefault="00F212F5" w:rsidP="00F212F5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  <w:b/>
        </w:rPr>
        <w:t>łącznie z należnym podatkiem VAT – cena brutto</w:t>
      </w:r>
      <w:r w:rsidRPr="00257201">
        <w:rPr>
          <w:rFonts w:ascii="Trebuchet MS" w:hAnsi="Trebuchet MS" w:cs="Arial"/>
        </w:rPr>
        <w:t>.</w:t>
      </w:r>
    </w:p>
    <w:p w:rsidR="00F212F5" w:rsidRPr="00257201" w:rsidRDefault="00F212F5" w:rsidP="00F212F5">
      <w:pPr>
        <w:numPr>
          <w:ilvl w:val="0"/>
          <w:numId w:val="14"/>
        </w:num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>Cena ofertowa musi być podana w złotych polskich</w:t>
      </w:r>
      <w:r w:rsidR="008372A7" w:rsidRPr="00257201">
        <w:rPr>
          <w:rFonts w:ascii="Trebuchet MS" w:hAnsi="Trebuchet MS" w:cs="Arial"/>
        </w:rPr>
        <w:t xml:space="preserve"> (PLN)</w:t>
      </w:r>
      <w:r w:rsidRPr="00257201">
        <w:rPr>
          <w:rFonts w:ascii="Trebuchet MS" w:hAnsi="Trebuchet MS" w:cs="Arial"/>
        </w:rPr>
        <w:t>, cyfrowo (do drugiego miejsca po przecinku).</w:t>
      </w:r>
    </w:p>
    <w:p w:rsidR="00F212F5" w:rsidRPr="00257201" w:rsidRDefault="00F212F5" w:rsidP="00BD20D0">
      <w:pPr>
        <w:ind w:left="567"/>
        <w:jc w:val="both"/>
        <w:rPr>
          <w:rFonts w:ascii="Trebuchet MS" w:hAnsi="Trebuchet MS" w:cs="Arial"/>
        </w:rPr>
      </w:pPr>
    </w:p>
    <w:p w:rsidR="005F4036" w:rsidRPr="00257201" w:rsidRDefault="005F4036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jc w:val="both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71463A">
        <w:rPr>
          <w:rFonts w:ascii="Trebuchet MS" w:hAnsi="Trebuchet MS" w:cs="Arial"/>
          <w:b/>
        </w:rPr>
        <w:t>I</w:t>
      </w:r>
      <w:r w:rsidR="00143414">
        <w:rPr>
          <w:rFonts w:ascii="Trebuchet MS" w:hAnsi="Trebuchet MS" w:cs="Arial"/>
          <w:b/>
        </w:rPr>
        <w:t>I</w:t>
      </w:r>
      <w:r w:rsidR="0071463A">
        <w:rPr>
          <w:rFonts w:ascii="Trebuchet MS" w:hAnsi="Trebuchet MS" w:cs="Arial"/>
          <w:b/>
        </w:rPr>
        <w:t>I</w:t>
      </w:r>
      <w:r w:rsidRPr="003F26D5">
        <w:rPr>
          <w:rFonts w:ascii="Trebuchet MS" w:hAnsi="Trebuchet MS" w:cs="Arial"/>
          <w:b/>
        </w:rPr>
        <w:t xml:space="preserve">. </w:t>
      </w:r>
      <w:r w:rsidRPr="003F26D5">
        <w:rPr>
          <w:rFonts w:ascii="Trebuchet MS" w:hAnsi="Trebuchet MS" w:cs="Arial"/>
          <w:b/>
        </w:rPr>
        <w:tab/>
        <w:t>MIEJSCE ORAZ TERMIN SKŁADANIA I OTWARCIA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2365EC" w:rsidRDefault="0049216B" w:rsidP="0049216B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49216B">
        <w:rPr>
          <w:rFonts w:ascii="Trebuchet MS" w:hAnsi="Trebuchet MS" w:cs="Arial"/>
          <w:sz w:val="20"/>
        </w:rPr>
        <w:t>Ofertę należy złożyć w siedzibie Zamawiającego tj. w Urzędzie Miasta Czarnków Pl. Wolności 6</w:t>
      </w:r>
      <w:r>
        <w:rPr>
          <w:rFonts w:ascii="Trebuchet MS" w:hAnsi="Trebuchet MS" w:cs="Arial"/>
          <w:sz w:val="20"/>
        </w:rPr>
        <w:t>, 64-700 Czarnków</w:t>
      </w:r>
      <w:r w:rsidRPr="0049216B">
        <w:rPr>
          <w:rFonts w:ascii="Trebuchet MS" w:hAnsi="Trebuchet MS" w:cs="Arial"/>
          <w:sz w:val="20"/>
        </w:rPr>
        <w:t xml:space="preserve"> w Biurze Obsługi Klienta na parterze budynku Urzędu Miasta</w:t>
      </w:r>
      <w:r w:rsidR="00C535C7" w:rsidRPr="003F26D5">
        <w:rPr>
          <w:rFonts w:ascii="Trebuchet MS" w:hAnsi="Trebuchet MS" w:cs="Arial"/>
          <w:sz w:val="20"/>
        </w:rPr>
        <w:t>,</w:t>
      </w:r>
      <w:r w:rsidR="00A16332" w:rsidRPr="003F26D5">
        <w:rPr>
          <w:rFonts w:ascii="Trebuchet MS" w:hAnsi="Trebuchet MS" w:cs="Arial"/>
          <w:sz w:val="20"/>
        </w:rPr>
        <w:t xml:space="preserve"> </w:t>
      </w:r>
      <w:r w:rsidR="00D700D8">
        <w:rPr>
          <w:rFonts w:ascii="Trebuchet MS" w:hAnsi="Trebuchet MS" w:cs="Arial"/>
          <w:sz w:val="20"/>
        </w:rPr>
        <w:t>nie </w:t>
      </w:r>
      <w:r w:rsidR="00A16332" w:rsidRPr="003F26D5">
        <w:rPr>
          <w:rFonts w:ascii="Trebuchet MS" w:hAnsi="Trebuchet MS" w:cs="Arial"/>
          <w:sz w:val="20"/>
        </w:rPr>
        <w:t xml:space="preserve">później niż do </w:t>
      </w:r>
      <w:r w:rsidR="0064002D" w:rsidRPr="003F26D5">
        <w:rPr>
          <w:rFonts w:ascii="Trebuchet MS" w:hAnsi="Trebuchet MS" w:cs="Arial"/>
          <w:b/>
          <w:sz w:val="20"/>
        </w:rPr>
        <w:t xml:space="preserve">dnia </w:t>
      </w:r>
      <w:r w:rsidR="00902A60">
        <w:rPr>
          <w:rFonts w:ascii="Trebuchet MS" w:hAnsi="Trebuchet MS" w:cs="Arial"/>
          <w:b/>
          <w:sz w:val="20"/>
        </w:rPr>
        <w:t xml:space="preserve"> </w:t>
      </w:r>
      <w:r w:rsidR="00F60E27">
        <w:rPr>
          <w:rFonts w:ascii="Trebuchet MS" w:hAnsi="Trebuchet MS" w:cs="Arial"/>
          <w:b/>
          <w:sz w:val="20"/>
        </w:rPr>
        <w:t>0</w:t>
      </w:r>
      <w:r w:rsidR="002B4CA3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.</w:t>
      </w:r>
      <w:r w:rsidR="00BE33FE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02A60">
        <w:rPr>
          <w:rFonts w:ascii="Trebuchet MS" w:hAnsi="Trebuchet MS" w:cs="Arial"/>
          <w:b/>
          <w:sz w:val="20"/>
        </w:rPr>
        <w:t>.</w:t>
      </w:r>
      <w:r w:rsidR="009E48E3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>
        <w:rPr>
          <w:rFonts w:ascii="Trebuchet MS" w:hAnsi="Trebuchet MS" w:cs="Arial"/>
          <w:b/>
          <w:sz w:val="20"/>
        </w:rPr>
        <w:t> </w:t>
      </w:r>
      <w:r w:rsidR="00CB6626" w:rsidRPr="003F26D5">
        <w:rPr>
          <w:rFonts w:ascii="Trebuchet MS" w:hAnsi="Trebuchet MS" w:cs="Arial"/>
          <w:b/>
          <w:sz w:val="20"/>
        </w:rPr>
        <w:t>r.</w:t>
      </w:r>
      <w:r w:rsidR="00A16332" w:rsidRPr="003F26D5">
        <w:rPr>
          <w:rFonts w:ascii="Trebuchet MS" w:hAnsi="Trebuchet MS" w:cs="Arial"/>
          <w:b/>
          <w:sz w:val="20"/>
        </w:rPr>
        <w:t xml:space="preserve"> do godziny</w:t>
      </w:r>
      <w:r w:rsidR="00F76600" w:rsidRPr="003F26D5">
        <w:rPr>
          <w:rFonts w:ascii="Trebuchet MS" w:hAnsi="Trebuchet MS" w:cs="Arial"/>
          <w:b/>
          <w:sz w:val="20"/>
        </w:rPr>
        <w:t xml:space="preserve"> </w:t>
      </w:r>
      <w:r w:rsidR="0087271A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:</w:t>
      </w:r>
      <w:r w:rsidR="00F40F47">
        <w:rPr>
          <w:rFonts w:ascii="Trebuchet MS" w:hAnsi="Trebuchet MS" w:cs="Arial"/>
          <w:b/>
          <w:sz w:val="20"/>
        </w:rPr>
        <w:t>0</w:t>
      </w:r>
      <w:r w:rsidR="00902A60">
        <w:rPr>
          <w:rFonts w:ascii="Trebuchet MS" w:hAnsi="Trebuchet MS" w:cs="Arial"/>
          <w:b/>
          <w:sz w:val="20"/>
        </w:rPr>
        <w:t>0.</w:t>
      </w:r>
    </w:p>
    <w:p w:rsidR="00A16332" w:rsidRDefault="00E0205B" w:rsidP="00C977FC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przypadku otrzymania</w:t>
      </w:r>
      <w:r w:rsidR="00A16332" w:rsidRPr="003F26D5">
        <w:rPr>
          <w:rFonts w:ascii="Trebuchet MS" w:hAnsi="Trebuchet MS" w:cs="Arial"/>
          <w:sz w:val="20"/>
        </w:rPr>
        <w:t xml:space="preserve"> przez Zamawiającego</w:t>
      </w:r>
      <w:r>
        <w:rPr>
          <w:rFonts w:ascii="Trebuchet MS" w:hAnsi="Trebuchet MS" w:cs="Arial"/>
          <w:sz w:val="20"/>
        </w:rPr>
        <w:t xml:space="preserve"> oferty</w:t>
      </w:r>
      <w:r w:rsidR="00A16332" w:rsidRPr="003F26D5">
        <w:rPr>
          <w:rFonts w:ascii="Trebuchet MS" w:hAnsi="Trebuchet MS" w:cs="Arial"/>
          <w:sz w:val="20"/>
        </w:rPr>
        <w:t xml:space="preserve"> po terminie podanym</w:t>
      </w:r>
      <w:r>
        <w:rPr>
          <w:rFonts w:ascii="Trebuchet MS" w:hAnsi="Trebuchet MS" w:cs="Arial"/>
          <w:sz w:val="20"/>
        </w:rPr>
        <w:t xml:space="preserve"> w pkt. 1 niniejszego rozdziału Zamawiający niezwłocznie zawiadomi Wykonawcę o złożeniu oferty po terminie oraz </w:t>
      </w:r>
      <w:r w:rsidR="006F41B4">
        <w:rPr>
          <w:rFonts w:ascii="Trebuchet MS" w:hAnsi="Trebuchet MS" w:cs="Arial"/>
          <w:sz w:val="20"/>
        </w:rPr>
        <w:t>niezwłocznie zwróci ofertę</w:t>
      </w:r>
      <w:r>
        <w:rPr>
          <w:rFonts w:ascii="Trebuchet MS" w:hAnsi="Trebuchet MS" w:cs="Arial"/>
          <w:sz w:val="20"/>
        </w:rPr>
        <w:t>.</w:t>
      </w:r>
    </w:p>
    <w:p w:rsidR="00A16332" w:rsidRPr="003F26D5" w:rsidRDefault="00A16332" w:rsidP="00C977FC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otworzy koperty z ofertami i zmianami w </w:t>
      </w:r>
      <w:r w:rsidR="00F25C18" w:rsidRPr="003F26D5">
        <w:rPr>
          <w:rFonts w:ascii="Trebuchet MS" w:hAnsi="Trebuchet MS" w:cs="Arial"/>
          <w:b/>
          <w:sz w:val="20"/>
        </w:rPr>
        <w:t xml:space="preserve">dniu </w:t>
      </w:r>
      <w:r w:rsidR="00F60E27">
        <w:rPr>
          <w:rFonts w:ascii="Trebuchet MS" w:hAnsi="Trebuchet MS" w:cs="Arial"/>
          <w:b/>
          <w:sz w:val="20"/>
        </w:rPr>
        <w:t>0</w:t>
      </w:r>
      <w:r w:rsidR="002B4CA3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.</w:t>
      </w:r>
      <w:r w:rsidR="00BE33FE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02A60">
        <w:rPr>
          <w:rFonts w:ascii="Trebuchet MS" w:hAnsi="Trebuchet MS" w:cs="Arial"/>
          <w:b/>
          <w:sz w:val="20"/>
        </w:rPr>
        <w:t>.</w:t>
      </w:r>
      <w:r w:rsidR="009E48E3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 w:rsidR="00D700D8">
        <w:rPr>
          <w:rFonts w:ascii="Trebuchet MS" w:hAnsi="Trebuchet MS" w:cs="Arial"/>
          <w:b/>
          <w:sz w:val="20"/>
        </w:rPr>
        <w:t xml:space="preserve"> </w:t>
      </w:r>
      <w:r w:rsidR="00CB6626" w:rsidRPr="003F26D5">
        <w:rPr>
          <w:rFonts w:ascii="Trebuchet MS" w:hAnsi="Trebuchet MS" w:cs="Arial"/>
          <w:b/>
          <w:sz w:val="20"/>
        </w:rPr>
        <w:t>r.</w:t>
      </w:r>
      <w:r w:rsidRPr="003F26D5">
        <w:rPr>
          <w:rFonts w:ascii="Trebuchet MS" w:hAnsi="Trebuchet MS" w:cs="Arial"/>
          <w:b/>
          <w:sz w:val="20"/>
        </w:rPr>
        <w:t xml:space="preserve"> o godzinie</w:t>
      </w:r>
      <w:r w:rsidR="00654CE8">
        <w:rPr>
          <w:rFonts w:ascii="Trebuchet MS" w:hAnsi="Trebuchet MS" w:cs="Arial"/>
          <w:b/>
          <w:sz w:val="20"/>
        </w:rPr>
        <w:t xml:space="preserve"> </w:t>
      </w:r>
      <w:r w:rsidR="0087271A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:</w:t>
      </w:r>
      <w:r w:rsidR="0019698C">
        <w:rPr>
          <w:rFonts w:ascii="Trebuchet MS" w:hAnsi="Trebuchet MS" w:cs="Arial"/>
          <w:b/>
          <w:sz w:val="20"/>
        </w:rPr>
        <w:t>1</w:t>
      </w:r>
      <w:r w:rsidR="0087271A">
        <w:rPr>
          <w:rFonts w:ascii="Trebuchet MS" w:hAnsi="Trebuchet MS" w:cs="Arial"/>
          <w:b/>
          <w:sz w:val="20"/>
        </w:rPr>
        <w:t>0</w:t>
      </w:r>
      <w:r w:rsidR="00902A60">
        <w:rPr>
          <w:rFonts w:ascii="Trebuchet MS" w:hAnsi="Trebuchet MS" w:cs="Arial"/>
          <w:sz w:val="20"/>
        </w:rPr>
        <w:t xml:space="preserve"> w </w:t>
      </w:r>
      <w:r w:rsidRPr="003F26D5">
        <w:rPr>
          <w:rFonts w:ascii="Trebuchet MS" w:hAnsi="Trebuchet MS" w:cs="Arial"/>
          <w:sz w:val="20"/>
        </w:rPr>
        <w:t xml:space="preserve">sali nr </w:t>
      </w:r>
      <w:r w:rsidR="00D21848">
        <w:rPr>
          <w:rFonts w:ascii="Trebuchet MS" w:hAnsi="Trebuchet MS" w:cs="Arial"/>
          <w:sz w:val="20"/>
        </w:rPr>
        <w:t xml:space="preserve">103 (sala narad przy sekretariacie) </w:t>
      </w:r>
      <w:r w:rsidRPr="003F26D5">
        <w:rPr>
          <w:rFonts w:ascii="Trebuchet MS" w:hAnsi="Trebuchet MS" w:cs="Arial"/>
          <w:sz w:val="20"/>
        </w:rPr>
        <w:t>w siedzibie Zamawiającego.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BD20D0" w:rsidRDefault="00BD20D0" w:rsidP="00A16332">
      <w:pPr>
        <w:pStyle w:val="Tekstpodstawowy"/>
        <w:rPr>
          <w:rFonts w:ascii="Trebuchet MS" w:hAnsi="Trebuchet MS" w:cs="Arial"/>
          <w:sz w:val="20"/>
        </w:rPr>
      </w:pPr>
    </w:p>
    <w:p w:rsidR="002B4CA3" w:rsidRDefault="002B4CA3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 w:rsidR="002F648A" w:rsidRPr="003F26D5">
        <w:rPr>
          <w:rFonts w:ascii="Trebuchet MS" w:hAnsi="Trebuchet MS" w:cs="Arial"/>
          <w:b/>
          <w:sz w:val="20"/>
        </w:rPr>
        <w:t>I</w:t>
      </w:r>
      <w:r w:rsidR="00143414">
        <w:rPr>
          <w:rFonts w:ascii="Trebuchet MS" w:hAnsi="Trebuchet MS" w:cs="Arial"/>
          <w:b/>
          <w:sz w:val="20"/>
        </w:rPr>
        <w:t>V</w:t>
      </w:r>
      <w:r w:rsidRPr="003F26D5">
        <w:rPr>
          <w:rFonts w:ascii="Trebuchet MS" w:hAnsi="Trebuchet MS" w:cs="Arial"/>
          <w:b/>
          <w:sz w:val="20"/>
        </w:rPr>
        <w:t xml:space="preserve">. </w:t>
      </w:r>
      <w:r w:rsidRPr="003F26D5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Otwarcie ofert jest jawne.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>
        <w:rPr>
          <w:rFonts w:ascii="Trebuchet MS" w:hAnsi="Trebuchet MS" w:cs="Arial"/>
          <w:sz w:val="20"/>
        </w:rPr>
        <w:t>ora</w:t>
      </w:r>
      <w:r w:rsidRPr="003F26D5">
        <w:rPr>
          <w:rFonts w:ascii="Trebuchet MS" w:hAnsi="Trebuchet MS" w:cs="Arial"/>
          <w:sz w:val="20"/>
        </w:rPr>
        <w:t xml:space="preserve">z warunków płatności zawartych </w:t>
      </w:r>
      <w:r w:rsidR="004870C5">
        <w:rPr>
          <w:rFonts w:ascii="Trebuchet MS" w:hAnsi="Trebuchet MS" w:cs="Arial"/>
          <w:sz w:val="20"/>
        </w:rPr>
        <w:t>w </w:t>
      </w:r>
      <w:r w:rsidRPr="003F26D5">
        <w:rPr>
          <w:rFonts w:ascii="Trebuchet MS" w:hAnsi="Trebuchet MS" w:cs="Arial"/>
          <w:sz w:val="20"/>
        </w:rPr>
        <w:t>ofercie.</w:t>
      </w:r>
    </w:p>
    <w:p w:rsidR="00C7421C" w:rsidRPr="00D21848" w:rsidRDefault="004870C5" w:rsidP="00D2184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  <w:r w:rsidRPr="00D21848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D21848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D21848">
        <w:rPr>
          <w:rFonts w:ascii="Trebuchet MS" w:hAnsi="Trebuchet MS"/>
          <w:bCs/>
          <w:sz w:val="20"/>
          <w:szCs w:val="20"/>
        </w:rPr>
        <w:t xml:space="preserve"> (</w:t>
      </w:r>
      <w:r w:rsidR="00D21848" w:rsidRPr="00D21848">
        <w:rPr>
          <w:rFonts w:ascii="Trebuchet MS" w:hAnsi="Trebuchet MS"/>
          <w:bCs/>
          <w:sz w:val="20"/>
          <w:szCs w:val="20"/>
        </w:rPr>
        <w:t> </w:t>
      </w:r>
      <w:hyperlink r:id="rId12" w:history="1">
        <w:r w:rsidR="00D21848" w:rsidRPr="00D21848">
          <w:rPr>
            <w:rStyle w:val="Hipercze"/>
            <w:rFonts w:ascii="Trebuchet MS" w:hAnsi="Trebuchet MS"/>
            <w:sz w:val="20"/>
            <w:szCs w:val="20"/>
          </w:rPr>
          <w:t>www.bip.czarnkow.pl</w:t>
        </w:r>
      </w:hyperlink>
      <w:r w:rsidR="00D21848" w:rsidRPr="00D21848">
        <w:rPr>
          <w:rFonts w:ascii="Trebuchet MS" w:hAnsi="Trebuchet MS"/>
          <w:sz w:val="20"/>
          <w:szCs w:val="20"/>
        </w:rPr>
        <w:t xml:space="preserve"> </w:t>
      </w:r>
      <w:r w:rsidRPr="00D21848">
        <w:rPr>
          <w:rFonts w:ascii="Trebuchet MS" w:hAnsi="Trebuchet MS"/>
          <w:bCs/>
          <w:sz w:val="20"/>
          <w:szCs w:val="20"/>
        </w:rPr>
        <w:t>)</w:t>
      </w:r>
      <w:r w:rsidR="00C7421C" w:rsidRPr="00D21848">
        <w:rPr>
          <w:rFonts w:ascii="Trebuchet MS" w:hAnsi="Trebuchet MS"/>
          <w:bCs/>
          <w:sz w:val="20"/>
          <w:szCs w:val="20"/>
        </w:rPr>
        <w:t xml:space="preserve"> informacje dotyczące:</w:t>
      </w:r>
    </w:p>
    <w:p w:rsidR="00C7421C" w:rsidRPr="00C7421C" w:rsidRDefault="00C7421C" w:rsidP="00C7421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  <w:szCs w:val="20"/>
        </w:rPr>
      </w:pPr>
      <w:r w:rsidRPr="00C7421C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C7421C" w:rsidRDefault="004870C5" w:rsidP="00C7421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C7421C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A5522E" w:rsidRDefault="00C7421C" w:rsidP="009A759E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C7421C">
        <w:rPr>
          <w:rFonts w:ascii="Trebuchet MS" w:hAnsi="Trebuchet MS"/>
          <w:bCs/>
          <w:sz w:val="20"/>
          <w:szCs w:val="20"/>
        </w:rPr>
        <w:t xml:space="preserve">3) ceny, terminu wykonania zamówienia, okresu gwarancji i warunków płatności zawartych </w:t>
      </w:r>
      <w:r w:rsidR="004870C5">
        <w:rPr>
          <w:rFonts w:ascii="Trebuchet MS" w:hAnsi="Trebuchet MS"/>
          <w:bCs/>
          <w:sz w:val="20"/>
          <w:szCs w:val="20"/>
        </w:rPr>
        <w:t>w </w:t>
      </w:r>
      <w:r w:rsidRPr="00C7421C">
        <w:rPr>
          <w:rFonts w:ascii="Trebuchet MS" w:hAnsi="Trebuchet MS"/>
          <w:bCs/>
          <w:sz w:val="20"/>
          <w:szCs w:val="20"/>
        </w:rPr>
        <w:t>ofertach.</w:t>
      </w:r>
    </w:p>
    <w:p w:rsidR="00E452FE" w:rsidRDefault="00C4769C" w:rsidP="00E452FE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/>
          <w:bCs/>
        </w:rPr>
        <w:t xml:space="preserve">4.1. </w:t>
      </w:r>
      <w:r w:rsidR="00E66F98" w:rsidRPr="00CC3A2D">
        <w:rPr>
          <w:rFonts w:ascii="Trebuchet MS" w:hAnsi="Trebuchet MS" w:cs="Times-Roman"/>
        </w:rPr>
        <w:t xml:space="preserve">Wykonawca </w:t>
      </w:r>
      <w:r w:rsidR="006A3279">
        <w:rPr>
          <w:rFonts w:ascii="Trebuchet MS" w:hAnsi="Trebuchet MS" w:cs="Times-Roman"/>
        </w:rPr>
        <w:t>przekazuje</w:t>
      </w:r>
      <w:r w:rsidR="00E66F98" w:rsidRPr="00CC3A2D">
        <w:rPr>
          <w:rFonts w:ascii="Trebuchet MS" w:hAnsi="Trebuchet MS" w:cs="Times-Roman"/>
        </w:rPr>
        <w:t>, stosownie do tre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 xml:space="preserve">ci art. 24 ust. 11 ustawy </w:t>
      </w:r>
      <w:r w:rsidR="00E66F98" w:rsidRPr="00CC3A2D">
        <w:rPr>
          <w:rFonts w:ascii="Trebuchet MS" w:hAnsi="Trebuchet MS" w:cs="Times-Roman"/>
          <w:b/>
        </w:rPr>
        <w:t>w terminie 3 dni od dnia zamieszczenia przez Zamawiającego na stronie internetowej informacji z otwarcia ofert, tj. informacji, o których mowa w art. 86 ust. 5 ustawy</w:t>
      </w:r>
      <w:r w:rsidR="00E66F98" w:rsidRPr="00CC3A2D">
        <w:rPr>
          <w:rFonts w:ascii="Trebuchet MS" w:hAnsi="Trebuchet MS" w:cs="Times-Roman"/>
        </w:rPr>
        <w:t>, 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>wiadczenie o przynale</w:t>
      </w:r>
      <w:r w:rsidR="00E66F98" w:rsidRPr="00CC3A2D">
        <w:rPr>
          <w:rFonts w:ascii="Trebuchet MS" w:hAnsi="Trebuchet MS" w:cs="TT2A2t00"/>
        </w:rPr>
        <w:t>ż</w:t>
      </w:r>
      <w:r w:rsidR="00E66F98" w:rsidRPr="00CC3A2D">
        <w:rPr>
          <w:rFonts w:ascii="Trebuchet MS" w:hAnsi="Trebuchet MS" w:cs="Times-Roman"/>
        </w:rPr>
        <w:t>no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>ci lub braku przynale</w:t>
      </w:r>
      <w:r w:rsidR="00E66F98" w:rsidRPr="00CC3A2D">
        <w:rPr>
          <w:rFonts w:ascii="Trebuchet MS" w:hAnsi="Trebuchet MS" w:cs="TT2A2t00"/>
        </w:rPr>
        <w:t>ż</w:t>
      </w:r>
      <w:r w:rsidR="00E66F98" w:rsidRPr="00CC3A2D">
        <w:rPr>
          <w:rFonts w:ascii="Trebuchet MS" w:hAnsi="Trebuchet MS" w:cs="Times-Roman"/>
        </w:rPr>
        <w:t>no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 xml:space="preserve">ci do tej samej grupy kapitałowej, o której mowa w art. 24 ust. 1 pkt 23 ustawy. Wraz ze złożeniem oświadczenia, </w:t>
      </w:r>
      <w:r w:rsidR="00E452FE" w:rsidRPr="00CC3A2D">
        <w:rPr>
          <w:rFonts w:ascii="Trebuchet MS" w:hAnsi="Trebuchet MS" w:cs="Times-Roman"/>
        </w:rPr>
        <w:t xml:space="preserve">Wykonawca może przedstawić dowody, </w:t>
      </w:r>
      <w:r w:rsidR="00E452FE" w:rsidRPr="00CC3A2D">
        <w:rPr>
          <w:rFonts w:ascii="Trebuchet MS" w:hAnsi="Trebuchet MS" w:cs="TT2A2t00"/>
        </w:rPr>
        <w:t>ż</w:t>
      </w:r>
      <w:r w:rsidR="00E452FE" w:rsidRPr="00CC3A2D">
        <w:rPr>
          <w:rFonts w:ascii="Trebuchet MS" w:hAnsi="Trebuchet MS" w:cs="Times-Roman"/>
        </w:rPr>
        <w:t>e powi</w:t>
      </w:r>
      <w:r w:rsidR="00E452FE" w:rsidRPr="00CC3A2D">
        <w:rPr>
          <w:rFonts w:ascii="Trebuchet MS" w:hAnsi="Trebuchet MS" w:cs="TT2A2t00"/>
        </w:rPr>
        <w:t>ą</w:t>
      </w:r>
      <w:r w:rsidR="00E452FE" w:rsidRPr="00CC3A2D">
        <w:rPr>
          <w:rFonts w:ascii="Trebuchet MS" w:hAnsi="Trebuchet MS" w:cs="Times-Roman"/>
        </w:rPr>
        <w:t>zania z innym Wykonawc</w:t>
      </w:r>
      <w:r w:rsidR="00E452FE" w:rsidRPr="00CC3A2D">
        <w:rPr>
          <w:rFonts w:ascii="Trebuchet MS" w:hAnsi="Trebuchet MS" w:cs="TT2A2t00"/>
        </w:rPr>
        <w:t xml:space="preserve">ą </w:t>
      </w:r>
      <w:r w:rsidR="00E452FE" w:rsidRPr="00CC3A2D">
        <w:rPr>
          <w:rFonts w:ascii="Trebuchet MS" w:hAnsi="Trebuchet MS" w:cs="Times-Roman"/>
        </w:rPr>
        <w:t>nie prowadz</w:t>
      </w:r>
      <w:r w:rsidR="00E452FE" w:rsidRPr="00CC3A2D">
        <w:rPr>
          <w:rFonts w:ascii="Trebuchet MS" w:hAnsi="Trebuchet MS" w:cs="TT2A2t00"/>
        </w:rPr>
        <w:t xml:space="preserve">ą </w:t>
      </w:r>
      <w:r w:rsidR="00E452FE" w:rsidRPr="00CC3A2D">
        <w:rPr>
          <w:rFonts w:ascii="Trebuchet MS" w:hAnsi="Trebuchet MS" w:cs="Times-Roman"/>
        </w:rPr>
        <w:t>do zakłócenia konkurencji w post</w:t>
      </w:r>
      <w:r w:rsidR="00E452FE" w:rsidRPr="00CC3A2D">
        <w:rPr>
          <w:rFonts w:ascii="Trebuchet MS" w:hAnsi="Trebuchet MS" w:cs="TT2A2t00"/>
        </w:rPr>
        <w:t>ę</w:t>
      </w:r>
      <w:r w:rsidR="00E452FE" w:rsidRPr="00CC3A2D">
        <w:rPr>
          <w:rFonts w:ascii="Trebuchet MS" w:hAnsi="Trebuchet MS" w:cs="Times-Roman"/>
        </w:rPr>
        <w:t>powaniu o udzielenie zamówienia;</w:t>
      </w:r>
    </w:p>
    <w:p w:rsidR="00336B63" w:rsidRPr="00336B63" w:rsidRDefault="00CB71FB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/>
          <w:bCs/>
          <w:sz w:val="20"/>
          <w:u w:val="single"/>
        </w:rPr>
        <w:t xml:space="preserve">Zgodnie z art. 24 aa ustawy, </w:t>
      </w:r>
      <w:r w:rsidR="009A759E" w:rsidRPr="009A759E">
        <w:rPr>
          <w:rFonts w:ascii="Trebuchet MS" w:hAnsi="Trebuchet MS"/>
          <w:bCs/>
          <w:sz w:val="20"/>
          <w:u w:val="single"/>
        </w:rPr>
        <w:t>Zamawiający najpierw dokona oceny ofert, a następnie zbada, czy Wykonawca, którego oferta została oceniona jako najkorzystniejsza, nie podlega wykluczeniu</w:t>
      </w:r>
      <w:r>
        <w:rPr>
          <w:rFonts w:ascii="Trebuchet MS" w:hAnsi="Trebuchet MS"/>
          <w:bCs/>
          <w:sz w:val="20"/>
          <w:u w:val="single"/>
        </w:rPr>
        <w:t xml:space="preserve"> </w:t>
      </w:r>
    </w:p>
    <w:p w:rsidR="009A759E" w:rsidRPr="009A759E" w:rsidRDefault="00CB71FB" w:rsidP="00336B63">
      <w:pPr>
        <w:pStyle w:val="Tekstpodstawowy"/>
        <w:ind w:left="567"/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/>
          <w:bCs/>
          <w:sz w:val="20"/>
          <w:u w:val="single"/>
        </w:rPr>
        <w:t>(art. 24 ust. 1 pkt 12-23  ustawy</w:t>
      </w:r>
      <w:r w:rsidR="00BE33FE">
        <w:rPr>
          <w:rFonts w:ascii="Trebuchet MS" w:hAnsi="Trebuchet MS"/>
          <w:bCs/>
          <w:sz w:val="20"/>
          <w:u w:val="single"/>
        </w:rPr>
        <w:t xml:space="preserve"> oraz wybrane podstawy wykluczenia z art. 24 ust. 5 ustawy, wskazane przez Zamawiającego w pkt 2</w:t>
      </w:r>
      <w:r w:rsidR="006A3279">
        <w:rPr>
          <w:rFonts w:ascii="Trebuchet MS" w:hAnsi="Trebuchet MS"/>
          <w:bCs/>
          <w:sz w:val="20"/>
          <w:u w:val="single"/>
        </w:rPr>
        <w:t>.</w:t>
      </w:r>
      <w:r w:rsidR="00BE33FE">
        <w:rPr>
          <w:rFonts w:ascii="Trebuchet MS" w:hAnsi="Trebuchet MS"/>
          <w:bCs/>
          <w:sz w:val="20"/>
          <w:u w:val="single"/>
        </w:rPr>
        <w:t>2</w:t>
      </w:r>
      <w:r w:rsidR="006A3279">
        <w:rPr>
          <w:rFonts w:ascii="Trebuchet MS" w:hAnsi="Trebuchet MS"/>
          <w:bCs/>
          <w:sz w:val="20"/>
          <w:u w:val="single"/>
        </w:rPr>
        <w:t>.</w:t>
      </w:r>
      <w:r w:rsidR="00BE33FE">
        <w:rPr>
          <w:rFonts w:ascii="Trebuchet MS" w:hAnsi="Trebuchet MS"/>
          <w:bCs/>
          <w:sz w:val="20"/>
          <w:u w:val="single"/>
        </w:rPr>
        <w:t>1 -2.2.3 rozdz. XIII SIWZ</w:t>
      </w:r>
      <w:r>
        <w:rPr>
          <w:rFonts w:ascii="Trebuchet MS" w:hAnsi="Trebuchet MS"/>
          <w:bCs/>
          <w:sz w:val="20"/>
          <w:u w:val="single"/>
        </w:rPr>
        <w:t>)</w:t>
      </w:r>
      <w:r w:rsidR="009A759E" w:rsidRPr="009A759E">
        <w:rPr>
          <w:rFonts w:ascii="Trebuchet MS" w:hAnsi="Trebuchet MS"/>
          <w:bCs/>
          <w:sz w:val="20"/>
          <w:u w:val="single"/>
        </w:rPr>
        <w:t xml:space="preserve"> oraz spełnia</w:t>
      </w:r>
      <w:r w:rsidR="00B67D82">
        <w:rPr>
          <w:rFonts w:ascii="Trebuchet MS" w:hAnsi="Trebuchet MS"/>
          <w:bCs/>
          <w:sz w:val="20"/>
          <w:u w:val="single"/>
        </w:rPr>
        <w:t xml:space="preserve"> warunki udziału w </w:t>
      </w:r>
      <w:r>
        <w:rPr>
          <w:rFonts w:ascii="Trebuchet MS" w:hAnsi="Trebuchet MS"/>
          <w:bCs/>
          <w:sz w:val="20"/>
          <w:u w:val="single"/>
        </w:rPr>
        <w:t>postępowaniu, określone przez Zamawiającego w pkt 3.1. rozdziału XIII SIWZ.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>
        <w:rPr>
          <w:rFonts w:ascii="Trebuchet MS" w:hAnsi="Trebuchet MS" w:cs="Arial"/>
          <w:sz w:val="20"/>
        </w:rPr>
        <w:t>w</w:t>
      </w:r>
      <w:r w:rsidR="00425A7B">
        <w:rPr>
          <w:rFonts w:ascii="Trebuchet MS" w:hAnsi="Trebuchet MS" w:cs="Arial"/>
          <w:sz w:val="20"/>
        </w:rPr>
        <w:t>ień publicznych lub nie</w:t>
      </w:r>
      <w:r w:rsidR="00CB71FB">
        <w:rPr>
          <w:rFonts w:ascii="Trebuchet MS" w:hAnsi="Trebuchet MS" w:cs="Arial"/>
          <w:sz w:val="20"/>
        </w:rPr>
        <w:t>odpowiadająca treści</w:t>
      </w:r>
      <w:r w:rsidRPr="003F26D5">
        <w:rPr>
          <w:rFonts w:ascii="Trebuchet MS" w:hAnsi="Trebuchet MS" w:cs="Arial"/>
          <w:sz w:val="20"/>
        </w:rPr>
        <w:t xml:space="preserve"> SIWZ, podlega odrz</w:t>
      </w:r>
      <w:r w:rsidR="00CB71FB">
        <w:rPr>
          <w:rFonts w:ascii="Trebuchet MS" w:hAnsi="Trebuchet MS" w:cs="Arial"/>
          <w:sz w:val="20"/>
        </w:rPr>
        <w:t>uceniu. Wszystkie przesłanki, w </w:t>
      </w:r>
      <w:r w:rsidRPr="003F26D5">
        <w:rPr>
          <w:rFonts w:ascii="Trebuchet MS" w:hAnsi="Trebuchet MS" w:cs="Arial"/>
          <w:sz w:val="20"/>
        </w:rPr>
        <w:t>przypadkach których Zamawiający jest zobowiązany do odrzucenia oferty, zawarte są w art. 89 ustawy.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</w:t>
      </w:r>
      <w:r w:rsidR="009E48E3">
        <w:rPr>
          <w:rFonts w:ascii="Trebuchet MS" w:hAnsi="Trebuchet MS" w:cs="Arial"/>
          <w:sz w:val="20"/>
        </w:rPr>
        <w:t>nych w ustawie w art. 93 u</w:t>
      </w:r>
      <w:r w:rsidR="00636588">
        <w:rPr>
          <w:rFonts w:ascii="Trebuchet MS" w:hAnsi="Trebuchet MS" w:cs="Arial"/>
          <w:sz w:val="20"/>
        </w:rPr>
        <w:t>st. 1 ustawy.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A16332" w:rsidRPr="00D145D8" w:rsidRDefault="009561E5" w:rsidP="00F7207A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D145D8">
        <w:rPr>
          <w:rFonts w:ascii="Trebuchet MS" w:hAnsi="Trebuchet MS"/>
          <w:b/>
          <w:bCs/>
          <w:sz w:val="20"/>
          <w:u w:val="single"/>
        </w:rPr>
        <w:t xml:space="preserve">Zamawiający przed udzieleniem zamówienia wezwie Wykonawcę, którego oferta została najwyżej oceniona, do złożenia w </w:t>
      </w:r>
      <w:r w:rsidR="00636588" w:rsidRPr="00D145D8">
        <w:rPr>
          <w:rFonts w:ascii="Trebuchet MS" w:hAnsi="Trebuchet MS"/>
          <w:b/>
          <w:bCs/>
          <w:sz w:val="20"/>
          <w:u w:val="single"/>
        </w:rPr>
        <w:t>wyznaczonym, nie krótszym niż 5</w:t>
      </w:r>
      <w:r w:rsidRPr="00D145D8">
        <w:rPr>
          <w:rFonts w:ascii="Trebuchet MS" w:hAnsi="Trebuchet MS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D145D8">
        <w:rPr>
          <w:rFonts w:ascii="Trebuchet MS" w:hAnsi="Trebuchet MS"/>
          <w:b/>
          <w:bCs/>
          <w:sz w:val="20"/>
          <w:u w:val="single"/>
        </w:rPr>
        <w:t>otwierdzających okoliczności, o </w:t>
      </w:r>
      <w:r w:rsidRPr="00D145D8">
        <w:rPr>
          <w:rFonts w:ascii="Trebuchet MS" w:hAnsi="Trebuchet MS"/>
          <w:b/>
          <w:bCs/>
          <w:sz w:val="20"/>
          <w:u w:val="single"/>
        </w:rPr>
        <w:t>których mowa w art. 25 ust. 1</w:t>
      </w:r>
      <w:r w:rsidR="00636588" w:rsidRPr="00D145D8">
        <w:rPr>
          <w:rFonts w:ascii="Trebuchet MS" w:hAnsi="Trebuchet MS"/>
          <w:b/>
          <w:bCs/>
          <w:sz w:val="20"/>
          <w:u w:val="single"/>
        </w:rPr>
        <w:t xml:space="preserve"> </w:t>
      </w:r>
      <w:r w:rsidRPr="00D145D8">
        <w:rPr>
          <w:rFonts w:ascii="Trebuchet MS" w:hAnsi="Trebuchet MS"/>
          <w:b/>
          <w:bCs/>
          <w:sz w:val="20"/>
          <w:u w:val="single"/>
        </w:rPr>
        <w:t>ustawy</w:t>
      </w:r>
      <w:r w:rsidR="00B67D82" w:rsidRPr="00D145D8">
        <w:rPr>
          <w:rFonts w:ascii="Trebuchet MS" w:hAnsi="Trebuchet MS"/>
          <w:b/>
          <w:bCs/>
          <w:sz w:val="20"/>
          <w:u w:val="single"/>
        </w:rPr>
        <w:t xml:space="preserve"> (zgodnie z pkt 4.3. rozdziału XIII SIWZ).</w:t>
      </w:r>
      <w:r w:rsidRPr="00D145D8">
        <w:rPr>
          <w:rFonts w:ascii="Trebuchet MS" w:hAnsi="Trebuchet MS"/>
          <w:bCs/>
          <w:sz w:val="20"/>
        </w:rPr>
        <w:t xml:space="preserve"> </w:t>
      </w:r>
    </w:p>
    <w:p w:rsidR="00A16332" w:rsidRPr="0049216B" w:rsidRDefault="00CB257D" w:rsidP="0049216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powiadomi o wyniku</w:t>
      </w:r>
      <w:r w:rsidR="00A16332" w:rsidRPr="003F26D5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</w:t>
      </w:r>
      <w:r w:rsidR="00761C13">
        <w:rPr>
          <w:rFonts w:ascii="Trebuchet MS" w:hAnsi="Trebuchet MS" w:cs="Arial"/>
          <w:sz w:val="20"/>
        </w:rPr>
        <w:t xml:space="preserve">stosownej </w:t>
      </w:r>
      <w:r w:rsidR="00A16332" w:rsidRPr="003F26D5">
        <w:rPr>
          <w:rFonts w:ascii="Trebuchet MS" w:hAnsi="Trebuchet MS" w:cs="Arial"/>
          <w:sz w:val="20"/>
        </w:rPr>
        <w:t xml:space="preserve">informacji </w:t>
      </w:r>
      <w:r w:rsidR="009B03F7" w:rsidRPr="003F26D5">
        <w:rPr>
          <w:rFonts w:ascii="Trebuchet MS" w:hAnsi="Trebuchet MS" w:cs="Arial"/>
          <w:sz w:val="20"/>
        </w:rPr>
        <w:t>w </w:t>
      </w:r>
      <w:r w:rsidR="00A16332" w:rsidRPr="003F26D5">
        <w:rPr>
          <w:rFonts w:ascii="Trebuchet MS" w:hAnsi="Trebuchet MS" w:cs="Arial"/>
          <w:sz w:val="20"/>
        </w:rPr>
        <w:t>miejscu publicznie dostępnym w swoje</w:t>
      </w:r>
      <w:r w:rsidR="00761C13">
        <w:rPr>
          <w:rFonts w:ascii="Trebuchet MS" w:hAnsi="Trebuchet MS" w:cs="Arial"/>
          <w:sz w:val="20"/>
        </w:rPr>
        <w:t>j siedzibie oraz</w:t>
      </w:r>
      <w:r w:rsidR="00A16332" w:rsidRPr="003F26D5">
        <w:rPr>
          <w:rFonts w:ascii="Trebuchet MS" w:hAnsi="Trebuchet MS" w:cs="Arial"/>
          <w:sz w:val="20"/>
        </w:rPr>
        <w:t xml:space="preserve"> na stronie internetowej pod następującym adresem: </w:t>
      </w:r>
      <w:hyperlink r:id="rId13" w:history="1">
        <w:r w:rsidR="0049216B" w:rsidRPr="00851551">
          <w:rPr>
            <w:rStyle w:val="Hipercze"/>
            <w:rFonts w:ascii="Trebuchet MS" w:hAnsi="Trebuchet MS"/>
            <w:sz w:val="20"/>
          </w:rPr>
          <w:t>www.bip.czarnkow.pl</w:t>
        </w:r>
      </w:hyperlink>
      <w:r w:rsidR="0049216B">
        <w:rPr>
          <w:rFonts w:ascii="Trebuchet MS" w:hAnsi="Trebuchet MS"/>
          <w:sz w:val="20"/>
        </w:rPr>
        <w:t xml:space="preserve"> </w:t>
      </w:r>
    </w:p>
    <w:p w:rsidR="00B67D82" w:rsidRPr="003F26D5" w:rsidRDefault="00761C13" w:rsidP="00B67D82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przypadku dokonania wyboru najkorzystniejszej oferty, zawiadomienie o wyniku przetargu</w:t>
      </w:r>
      <w:r w:rsidR="00A16332" w:rsidRPr="003F26D5">
        <w:rPr>
          <w:rFonts w:ascii="Trebuchet MS" w:hAnsi="Trebuchet MS" w:cs="Arial"/>
          <w:sz w:val="20"/>
        </w:rPr>
        <w:t xml:space="preserve"> przesyłane do Wykonawców, którzy złożyli ofert</w:t>
      </w:r>
      <w:r w:rsidR="00B67D82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6F1861" w:rsidRDefault="006F1861" w:rsidP="00A16332">
      <w:pPr>
        <w:pStyle w:val="Tekstpodstawowy"/>
        <w:rPr>
          <w:rFonts w:ascii="Trebuchet MS" w:hAnsi="Trebuchet MS" w:cs="Arial"/>
          <w:sz w:val="20"/>
        </w:rPr>
      </w:pPr>
    </w:p>
    <w:p w:rsidR="006F1861" w:rsidRDefault="006F1861" w:rsidP="00A16332">
      <w:pPr>
        <w:pStyle w:val="Tekstpodstawowy"/>
        <w:rPr>
          <w:rFonts w:ascii="Trebuchet MS" w:hAnsi="Trebuchet MS" w:cs="Arial"/>
          <w:sz w:val="20"/>
        </w:rPr>
      </w:pPr>
    </w:p>
    <w:p w:rsidR="006F1861" w:rsidRDefault="006F1861" w:rsidP="00A16332">
      <w:pPr>
        <w:pStyle w:val="Tekstpodstawowy"/>
        <w:rPr>
          <w:rFonts w:ascii="Trebuchet MS" w:hAnsi="Trebuchet MS" w:cs="Arial"/>
          <w:sz w:val="20"/>
        </w:rPr>
      </w:pPr>
    </w:p>
    <w:p w:rsidR="00BD20D0" w:rsidRDefault="00BD20D0" w:rsidP="00A16332">
      <w:pPr>
        <w:pStyle w:val="Tekstpodstawowy"/>
        <w:rPr>
          <w:rFonts w:ascii="Trebuchet MS" w:hAnsi="Trebuchet MS" w:cs="Arial"/>
          <w:sz w:val="20"/>
        </w:rPr>
      </w:pPr>
    </w:p>
    <w:p w:rsidR="00BD20D0" w:rsidRDefault="00BD20D0" w:rsidP="00A16332">
      <w:pPr>
        <w:pStyle w:val="Tekstpodstawowy"/>
        <w:rPr>
          <w:rFonts w:ascii="Trebuchet MS" w:hAnsi="Trebuchet MS" w:cs="Arial"/>
          <w:sz w:val="20"/>
        </w:rPr>
      </w:pPr>
    </w:p>
    <w:p w:rsidR="00BD20D0" w:rsidRDefault="00BD20D0" w:rsidP="00A16332">
      <w:pPr>
        <w:pStyle w:val="Tekstpodstawowy"/>
        <w:rPr>
          <w:rFonts w:ascii="Trebuchet MS" w:hAnsi="Trebuchet MS" w:cs="Arial"/>
          <w:sz w:val="20"/>
        </w:rPr>
      </w:pPr>
    </w:p>
    <w:p w:rsidR="006F1861" w:rsidRPr="003F26D5" w:rsidRDefault="006F1861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143414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077CD2">
        <w:rPr>
          <w:rFonts w:ascii="Trebuchet MS" w:hAnsi="Trebuchet MS" w:cs="Arial"/>
          <w:b/>
          <w:sz w:val="20"/>
        </w:rPr>
        <w:t xml:space="preserve"> I SPOSOBU OCENY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  <w:b/>
        </w:rPr>
      </w:pPr>
    </w:p>
    <w:p w:rsidR="008308D1" w:rsidRDefault="008308D1" w:rsidP="008308D1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:rsidR="008308D1" w:rsidRDefault="008308D1" w:rsidP="005F767D">
      <w:pPr>
        <w:numPr>
          <w:ilvl w:val="0"/>
          <w:numId w:val="39"/>
        </w:numPr>
        <w:tabs>
          <w:tab w:val="num" w:pos="851"/>
        </w:tabs>
        <w:spacing w:line="276" w:lineRule="auto"/>
        <w:ind w:left="540" w:hanging="256"/>
        <w:jc w:val="both"/>
        <w:rPr>
          <w:rFonts w:ascii="Trebuchet MS" w:hAnsi="Trebuchet MS" w:cs="Arial"/>
          <w:b/>
        </w:rPr>
      </w:pPr>
      <w:r w:rsidRPr="008B2FB7">
        <w:rPr>
          <w:rFonts w:ascii="Trebuchet MS" w:hAnsi="Trebuchet MS" w:cs="Arial"/>
          <w:b/>
        </w:rPr>
        <w:t xml:space="preserve">cena ofertowa – </w:t>
      </w:r>
      <w:r w:rsidR="009B31DA">
        <w:rPr>
          <w:rFonts w:ascii="Trebuchet MS" w:hAnsi="Trebuchet MS" w:cs="Arial"/>
          <w:b/>
        </w:rPr>
        <w:t xml:space="preserve"> 60</w:t>
      </w:r>
      <w:r w:rsidR="00F1349B">
        <w:rPr>
          <w:rFonts w:ascii="Trebuchet MS" w:hAnsi="Trebuchet MS" w:cs="Arial"/>
          <w:b/>
        </w:rPr>
        <w:t xml:space="preserve"> p</w:t>
      </w:r>
      <w:r w:rsidRPr="008B2FB7">
        <w:rPr>
          <w:rFonts w:ascii="Trebuchet MS" w:hAnsi="Trebuchet MS" w:cs="Arial"/>
          <w:b/>
        </w:rPr>
        <w:t>kt</w:t>
      </w:r>
    </w:p>
    <w:p w:rsidR="00BE33FE" w:rsidRPr="008B2FB7" w:rsidRDefault="00BE33FE" w:rsidP="005F767D">
      <w:pPr>
        <w:numPr>
          <w:ilvl w:val="0"/>
          <w:numId w:val="39"/>
        </w:numPr>
        <w:tabs>
          <w:tab w:val="num" w:pos="851"/>
        </w:tabs>
        <w:spacing w:line="276" w:lineRule="auto"/>
        <w:ind w:left="540" w:hanging="25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okres udzielonej gwarancji na przedmiot umowy -  </w:t>
      </w:r>
      <w:r w:rsidR="005F084E">
        <w:rPr>
          <w:rFonts w:ascii="Trebuchet MS" w:hAnsi="Trebuchet MS" w:cs="Arial"/>
          <w:b/>
        </w:rPr>
        <w:t>4</w:t>
      </w:r>
      <w:r w:rsidR="00E04BB1">
        <w:rPr>
          <w:rFonts w:ascii="Trebuchet MS" w:hAnsi="Trebuchet MS" w:cs="Arial"/>
          <w:b/>
        </w:rPr>
        <w:t>0</w:t>
      </w:r>
      <w:r>
        <w:rPr>
          <w:rFonts w:ascii="Trebuchet MS" w:hAnsi="Trebuchet MS" w:cs="Arial"/>
          <w:b/>
        </w:rPr>
        <w:t xml:space="preserve"> pkt</w:t>
      </w:r>
    </w:p>
    <w:p w:rsidR="008308D1" w:rsidRPr="008B2FB7" w:rsidRDefault="008308D1" w:rsidP="008308D1">
      <w:pPr>
        <w:numPr>
          <w:ilvl w:val="0"/>
          <w:numId w:val="3"/>
        </w:numPr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>Każdy z Wykonawców w ww. kryteriach otrzyma odpowiednią ilość punktów, wyliczoną w następujący sposób:</w:t>
      </w:r>
    </w:p>
    <w:p w:rsidR="005F084E" w:rsidRDefault="005F084E" w:rsidP="008308D1">
      <w:pPr>
        <w:spacing w:line="276" w:lineRule="auto"/>
        <w:ind w:left="567" w:hanging="567"/>
        <w:jc w:val="both"/>
        <w:rPr>
          <w:rFonts w:ascii="Trebuchet MS" w:hAnsi="Trebuchet MS" w:cs="Arial"/>
        </w:rPr>
      </w:pPr>
    </w:p>
    <w:p w:rsidR="008308D1" w:rsidRPr="008B2FB7" w:rsidRDefault="008308D1" w:rsidP="008308D1">
      <w:pPr>
        <w:spacing w:line="276" w:lineRule="auto"/>
        <w:ind w:left="567" w:hanging="567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 xml:space="preserve">ad. </w:t>
      </w:r>
      <w:r w:rsidRPr="008B2FB7">
        <w:rPr>
          <w:rFonts w:ascii="Trebuchet MS" w:hAnsi="Trebuchet MS" w:cs="Arial"/>
          <w:b/>
        </w:rPr>
        <w:t>a)</w:t>
      </w:r>
      <w:r w:rsidRPr="008B2FB7">
        <w:rPr>
          <w:rFonts w:ascii="Trebuchet MS" w:hAnsi="Trebuchet MS" w:cs="Arial"/>
          <w:b/>
        </w:rPr>
        <w:tab/>
      </w:r>
      <w:r w:rsidR="00E816F6">
        <w:rPr>
          <w:rFonts w:ascii="Trebuchet MS" w:hAnsi="Trebuchet MS" w:cs="Arial"/>
          <w:b/>
        </w:rPr>
        <w:t xml:space="preserve"> </w:t>
      </w:r>
      <w:r w:rsidRPr="008B2FB7">
        <w:rPr>
          <w:rFonts w:ascii="Trebuchet MS" w:hAnsi="Trebuchet MS" w:cs="Arial"/>
          <w:b/>
        </w:rPr>
        <w:t xml:space="preserve">cena ofertowa  IPc  -   maksymalnie </w:t>
      </w:r>
      <w:r w:rsidR="009B31DA">
        <w:rPr>
          <w:rFonts w:ascii="Trebuchet MS" w:hAnsi="Trebuchet MS" w:cs="Arial"/>
          <w:b/>
        </w:rPr>
        <w:t>60 p</w:t>
      </w:r>
      <w:r w:rsidRPr="008B2FB7">
        <w:rPr>
          <w:rFonts w:ascii="Trebuchet MS" w:hAnsi="Trebuchet MS" w:cs="Arial"/>
          <w:b/>
        </w:rPr>
        <w:t xml:space="preserve">kt </w:t>
      </w:r>
      <w:r w:rsidRPr="008B2FB7">
        <w:rPr>
          <w:rFonts w:ascii="Trebuchet MS" w:hAnsi="Trebuchet MS" w:cs="Arial"/>
        </w:rPr>
        <w:t>- wg następującego wzoru:</w:t>
      </w:r>
    </w:p>
    <w:p w:rsidR="008308D1" w:rsidRDefault="003F0A39" w:rsidP="008308D1">
      <w:pPr>
        <w:spacing w:line="276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8308D1" w:rsidRPr="008B2FB7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:rsidR="008308D1" w:rsidRPr="008B2FB7" w:rsidRDefault="00FF27BF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 Pc =   -----   x  Zc</w:t>
      </w:r>
    </w:p>
    <w:p w:rsidR="008308D1" w:rsidRPr="008B2FB7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:rsidR="008308D1" w:rsidRPr="008B2FB7" w:rsidRDefault="008308D1" w:rsidP="008308D1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  <w:u w:val="single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8308D1" w:rsidRPr="008B2FB7" w:rsidRDefault="008308D1" w:rsidP="008308D1">
      <w:pPr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>I P</w:t>
      </w:r>
      <w:r w:rsidR="00FF27BF"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N – cena ofertowa najniższa spośród wszystkich rozpatrywanych i nieodrzuconych ofert,</w:t>
      </w:r>
    </w:p>
    <w:p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:rsidR="008308D1" w:rsidRPr="008B2FB7" w:rsidRDefault="00FF27BF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 (</w:t>
      </w:r>
      <w:r w:rsidR="008308D1" w:rsidRPr="008B2FB7">
        <w:rPr>
          <w:rFonts w:ascii="Trebuchet MS" w:hAnsi="Trebuchet MS" w:cs="Arial"/>
        </w:rPr>
        <w:t>waga</w:t>
      </w:r>
      <w:r>
        <w:rPr>
          <w:rFonts w:ascii="Trebuchet MS" w:hAnsi="Trebuchet MS" w:cs="Arial"/>
        </w:rPr>
        <w:t>)</w:t>
      </w:r>
      <w:r w:rsidR="008308D1" w:rsidRPr="008B2FB7">
        <w:rPr>
          <w:rFonts w:ascii="Trebuchet MS" w:hAnsi="Trebuchet MS" w:cs="Arial"/>
        </w:rPr>
        <w:t xml:space="preserve">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>
        <w:rPr>
          <w:rFonts w:ascii="Trebuchet MS" w:hAnsi="Trebuchet MS" w:cs="Arial"/>
        </w:rPr>
        <w:t>–</w:t>
      </w:r>
      <w:r w:rsidR="008308D1" w:rsidRPr="008B2FB7">
        <w:rPr>
          <w:rFonts w:ascii="Trebuchet MS" w:hAnsi="Trebuchet MS" w:cs="Arial"/>
        </w:rPr>
        <w:t xml:space="preserve"> </w:t>
      </w:r>
      <w:r w:rsidR="00E912E2">
        <w:rPr>
          <w:rFonts w:ascii="Trebuchet MS" w:hAnsi="Trebuchet MS" w:cs="Arial"/>
        </w:rPr>
        <w:t xml:space="preserve">60 </w:t>
      </w:r>
      <w:r w:rsidR="008308D1" w:rsidRPr="008B2FB7">
        <w:rPr>
          <w:rFonts w:ascii="Trebuchet MS" w:hAnsi="Trebuchet MS" w:cs="Arial"/>
        </w:rPr>
        <w:t>pkt.</w:t>
      </w:r>
    </w:p>
    <w:p w:rsidR="008308D1" w:rsidRDefault="008308D1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402456" w:rsidRDefault="00402456" w:rsidP="00402456">
      <w:pPr>
        <w:jc w:val="both"/>
        <w:rPr>
          <w:rFonts w:ascii="Trebuchet MS" w:hAnsi="Trebuchet MS" w:cs="Arial"/>
        </w:rPr>
      </w:pPr>
      <w:r w:rsidRPr="00565CFD">
        <w:rPr>
          <w:rFonts w:ascii="Trebuchet MS" w:hAnsi="Trebuchet MS" w:cs="Arial"/>
          <w:b/>
          <w:u w:val="single"/>
        </w:rPr>
        <w:t xml:space="preserve">Uwaga </w:t>
      </w:r>
      <w:r w:rsidR="00D700D8" w:rsidRPr="009B31DA">
        <w:rPr>
          <w:rFonts w:ascii="Trebuchet MS" w:hAnsi="Trebuchet MS" w:cs="Arial"/>
          <w:b/>
          <w:u w:val="single"/>
        </w:rPr>
        <w:t xml:space="preserve">nr </w:t>
      </w:r>
      <w:r w:rsidR="00A65E68">
        <w:rPr>
          <w:rFonts w:ascii="Trebuchet MS" w:hAnsi="Trebuchet MS" w:cs="Arial"/>
          <w:b/>
          <w:u w:val="single"/>
        </w:rPr>
        <w:t>8</w:t>
      </w:r>
      <w:r w:rsidRPr="00565CFD">
        <w:rPr>
          <w:rFonts w:ascii="Trebuchet MS" w:hAnsi="Trebuchet MS" w:cs="Arial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402456" w:rsidRPr="00565CFD" w:rsidRDefault="00402456" w:rsidP="00402456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  <w:r w:rsidRPr="00565CFD">
        <w:rPr>
          <w:rFonts w:ascii="Trebuchet MS" w:hAnsi="Trebuchet MS" w:cs="Arial"/>
          <w:b/>
          <w:sz w:val="20"/>
          <w:u w:val="single"/>
        </w:rPr>
        <w:t xml:space="preserve">Uwaga </w:t>
      </w:r>
      <w:r w:rsidR="00D700D8" w:rsidRPr="009B31DA">
        <w:rPr>
          <w:rFonts w:ascii="Trebuchet MS" w:hAnsi="Trebuchet MS" w:cs="Arial"/>
          <w:b/>
          <w:sz w:val="20"/>
          <w:u w:val="single"/>
        </w:rPr>
        <w:t xml:space="preserve">nr </w:t>
      </w:r>
      <w:r w:rsidR="00A65E68">
        <w:rPr>
          <w:rFonts w:ascii="Trebuchet MS" w:hAnsi="Trebuchet MS" w:cs="Arial"/>
          <w:b/>
          <w:sz w:val="20"/>
          <w:u w:val="single"/>
        </w:rPr>
        <w:t>9</w:t>
      </w:r>
      <w:r w:rsidRPr="00565CFD">
        <w:rPr>
          <w:rFonts w:ascii="Trebuchet MS" w:hAnsi="Trebuchet MS" w:cs="Arial"/>
          <w:b/>
          <w:sz w:val="20"/>
          <w:u w:val="single"/>
        </w:rPr>
        <w:t>:</w:t>
      </w:r>
      <w:r w:rsidRPr="00565CFD">
        <w:rPr>
          <w:rFonts w:ascii="Trebuchet MS" w:hAnsi="Trebuchet MS" w:cs="Arial"/>
          <w:sz w:val="20"/>
        </w:rPr>
        <w:t xml:space="preserve"> przy obliczaniu punktów, Zamawiający zastosuje zaokrąglenie do dwóch miejsc po przecinku według zasady, że trzecia cyfra po przecinku od 5 w górę powoduje zaokrąglenie drugiej cyfry po przecinku w g</w:t>
      </w:r>
      <w:r>
        <w:rPr>
          <w:rFonts w:ascii="Trebuchet MS" w:hAnsi="Trebuchet MS" w:cs="Arial"/>
          <w:sz w:val="20"/>
        </w:rPr>
        <w:t>ó</w:t>
      </w:r>
      <w:r w:rsidRPr="00565CFD">
        <w:rPr>
          <w:rFonts w:ascii="Trebuchet MS" w:hAnsi="Trebuchet MS" w:cs="Arial"/>
          <w:sz w:val="20"/>
        </w:rPr>
        <w:t>rę o 1. Jeśli trzecia cyfra po przecinku jest mniejsza niż 5, to druga cyfra po przecinku nie ulega zmianie.</w:t>
      </w:r>
    </w:p>
    <w:p w:rsidR="00402456" w:rsidRDefault="00402456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D708DE" w:rsidRDefault="00D708DE" w:rsidP="00D708DE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ad  b)  okres udzielonej gwarancji</w:t>
      </w:r>
      <w:r w:rsidR="00F1487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na przedmiot umowy (IPg) – </w:t>
      </w:r>
      <w:r w:rsidR="005F084E">
        <w:rPr>
          <w:rFonts w:ascii="Trebuchet MS" w:hAnsi="Trebuchet MS" w:cs="Arial"/>
          <w:b/>
          <w:sz w:val="20"/>
        </w:rPr>
        <w:t>4</w:t>
      </w:r>
      <w:r w:rsidR="00774F56">
        <w:rPr>
          <w:rFonts w:ascii="Trebuchet MS" w:hAnsi="Trebuchet MS" w:cs="Arial"/>
          <w:b/>
          <w:sz w:val="20"/>
        </w:rPr>
        <w:t>0</w:t>
      </w:r>
      <w:r>
        <w:rPr>
          <w:rFonts w:ascii="Trebuchet MS" w:hAnsi="Trebuchet MS" w:cs="Arial"/>
          <w:b/>
          <w:sz w:val="20"/>
        </w:rPr>
        <w:t xml:space="preserve"> pkt</w:t>
      </w:r>
    </w:p>
    <w:p w:rsidR="00D708DE" w:rsidRDefault="00D708DE" w:rsidP="00D708DE">
      <w:pPr>
        <w:pStyle w:val="Tekstpodstawowy"/>
        <w:rPr>
          <w:rFonts w:ascii="Trebuchet MS" w:hAnsi="Trebuchet MS" w:cs="Arial"/>
          <w:b/>
          <w:sz w:val="20"/>
        </w:rPr>
      </w:pPr>
    </w:p>
    <w:p w:rsidR="00D708DE" w:rsidRDefault="00D708DE" w:rsidP="00D70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termin gwarancji</w:t>
      </w:r>
      <w:r w:rsidR="00F1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3 lata</w:t>
      </w:r>
      <w:r>
        <w:rPr>
          <w:rFonts w:ascii="Arial" w:hAnsi="Arial" w:cs="Arial"/>
        </w:rPr>
        <w:t>. Za każdy 1 rok udzielonej gwarancji</w:t>
      </w:r>
      <w:r w:rsidR="00F1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powyżej wymaganych 3 lat Wykonawca otrzyma </w:t>
      </w:r>
      <w:r w:rsidR="005F084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pkt</w:t>
      </w:r>
      <w:r>
        <w:rPr>
          <w:rFonts w:ascii="Arial" w:hAnsi="Arial" w:cs="Arial"/>
        </w:rPr>
        <w:t xml:space="preserve">  – maksymalnie </w:t>
      </w:r>
      <w:r w:rsidR="005F084E">
        <w:rPr>
          <w:rFonts w:ascii="Arial" w:hAnsi="Arial" w:cs="Arial"/>
        </w:rPr>
        <w:t>4</w:t>
      </w:r>
      <w:r w:rsidR="00774F5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pkt</w:t>
      </w:r>
      <w:r>
        <w:rPr>
          <w:rFonts w:ascii="Arial" w:hAnsi="Arial" w:cs="Arial"/>
        </w:rPr>
        <w:t xml:space="preserve"> za  5 i więcej lat udzielonej gwarancji.</w:t>
      </w:r>
    </w:p>
    <w:p w:rsidR="00D708DE" w:rsidRPr="008B2FB7" w:rsidRDefault="00D708DE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8308D1" w:rsidRPr="008B2FB7" w:rsidRDefault="008308D1" w:rsidP="008308D1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 xml:space="preserve">Za ofertę najkorzystniejszą będzie uznana oferta, która przy uwzględnieniu powyższych kryteriów i ich wag otrzyma najwyższą punktację. </w:t>
      </w:r>
    </w:p>
    <w:p w:rsidR="008308D1" w:rsidRDefault="008308D1" w:rsidP="008308D1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>Jeżeli nie będzie można dokonać wyboru oferty najkorzystniejszej ze względu na to, że dwie lub więcej ofert otrzyma taką samą punktację, zamawiający spośród tych ofert w</w:t>
      </w:r>
      <w:r w:rsidR="00745B80">
        <w:rPr>
          <w:rFonts w:ascii="Trebuchet MS" w:hAnsi="Trebuchet MS" w:cs="Arial"/>
        </w:rPr>
        <w:t>ybierze ofertę z najniższą ceną, a jeżeli zostały złożone oferty o takiej samej cenie, Zamawiający wezwie Wykonawców, którzy złożyli te oferty, do złożenia w terminie przez siebie określonym ofert dodatkowych.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</w:p>
    <w:p w:rsidR="008308D1" w:rsidRPr="008B2FB7" w:rsidRDefault="00C71120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KIP = IPc + </w:t>
      </w:r>
      <w:r w:rsidR="00D708DE">
        <w:rPr>
          <w:rFonts w:ascii="Trebuchet MS" w:hAnsi="Trebuchet MS" w:cs="Arial"/>
          <w:b/>
          <w:sz w:val="20"/>
        </w:rPr>
        <w:t>IP</w:t>
      </w:r>
      <w:r w:rsidR="003F15B5">
        <w:rPr>
          <w:rFonts w:ascii="Trebuchet MS" w:hAnsi="Trebuchet MS" w:cs="Arial"/>
          <w:b/>
          <w:sz w:val="20"/>
        </w:rPr>
        <w:t>og</w:t>
      </w:r>
      <w:r w:rsidR="00D708DE">
        <w:rPr>
          <w:rFonts w:ascii="Trebuchet MS" w:hAnsi="Trebuchet MS" w:cs="Arial"/>
          <w:b/>
          <w:sz w:val="20"/>
        </w:rPr>
        <w:t xml:space="preserve"> </w:t>
      </w:r>
    </w:p>
    <w:p w:rsidR="008308D1" w:rsidRPr="00774F56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sz w:val="20"/>
        </w:rPr>
      </w:pPr>
      <w:r w:rsidRPr="00774F56">
        <w:rPr>
          <w:rFonts w:ascii="Trebuchet MS" w:hAnsi="Trebuchet MS" w:cs="Arial"/>
          <w:sz w:val="20"/>
        </w:rPr>
        <w:t>gdzie poszczególne symbole oznaczają: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8B2FB7">
        <w:rPr>
          <w:rFonts w:ascii="Trebuchet MS" w:hAnsi="Trebuchet MS" w:cs="Arial"/>
          <w:b/>
          <w:sz w:val="20"/>
        </w:rPr>
        <w:t xml:space="preserve">KIP – </w:t>
      </w:r>
      <w:r w:rsidRPr="008B2FB7">
        <w:rPr>
          <w:rFonts w:ascii="Trebuchet MS" w:hAnsi="Trebuchet MS" w:cs="Arial"/>
          <w:sz w:val="20"/>
        </w:rPr>
        <w:t>końcowa ilość punktów,</w:t>
      </w:r>
    </w:p>
    <w:p w:rsidR="008308D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8B2FB7">
        <w:rPr>
          <w:rFonts w:ascii="Trebuchet MS" w:hAnsi="Trebuchet MS" w:cs="Arial"/>
          <w:b/>
          <w:sz w:val="20"/>
        </w:rPr>
        <w:t>IPc</w:t>
      </w:r>
      <w:r>
        <w:rPr>
          <w:rFonts w:ascii="Trebuchet MS" w:hAnsi="Trebuchet MS" w:cs="Arial"/>
          <w:b/>
          <w:sz w:val="20"/>
        </w:rPr>
        <w:t xml:space="preserve"> </w:t>
      </w:r>
      <w:r w:rsidRPr="008B2FB7">
        <w:rPr>
          <w:rFonts w:ascii="Trebuchet MS" w:hAnsi="Trebuchet MS" w:cs="Arial"/>
          <w:b/>
          <w:sz w:val="20"/>
        </w:rPr>
        <w:t xml:space="preserve">– </w:t>
      </w:r>
      <w:r w:rsidR="003F15B5">
        <w:rPr>
          <w:rFonts w:ascii="Trebuchet MS" w:hAnsi="Trebuchet MS" w:cs="Arial"/>
          <w:sz w:val="20"/>
        </w:rPr>
        <w:t xml:space="preserve">  ilo</w:t>
      </w:r>
      <w:r w:rsidRPr="008B2FB7">
        <w:rPr>
          <w:rFonts w:ascii="Trebuchet MS" w:hAnsi="Trebuchet MS" w:cs="Arial"/>
          <w:sz w:val="20"/>
        </w:rPr>
        <w:t xml:space="preserve">ść punktów uzyskanych w kryterium: </w:t>
      </w:r>
      <w:r w:rsidRPr="008B2FB7">
        <w:rPr>
          <w:rFonts w:ascii="Trebuchet MS" w:hAnsi="Trebuchet MS" w:cs="Arial"/>
          <w:b/>
          <w:sz w:val="20"/>
        </w:rPr>
        <w:t>cena ofertowa,</w:t>
      </w:r>
    </w:p>
    <w:p w:rsidR="00D708DE" w:rsidRPr="00D708DE" w:rsidRDefault="003F15B5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IPog</w:t>
      </w:r>
      <w:r w:rsidR="00D708DE">
        <w:rPr>
          <w:rFonts w:ascii="Trebuchet MS" w:hAnsi="Trebuchet MS" w:cs="Arial"/>
          <w:b/>
          <w:sz w:val="20"/>
        </w:rPr>
        <w:t xml:space="preserve"> </w:t>
      </w:r>
      <w:r w:rsidR="00D708DE" w:rsidRPr="003F15B5">
        <w:rPr>
          <w:rFonts w:ascii="Trebuchet MS" w:hAnsi="Trebuchet MS" w:cs="Arial"/>
          <w:sz w:val="20"/>
        </w:rPr>
        <w:t>–</w:t>
      </w:r>
      <w:r w:rsidR="00D708DE">
        <w:rPr>
          <w:rFonts w:ascii="Trebuchet MS" w:hAnsi="Trebuchet MS" w:cs="Arial"/>
          <w:b/>
          <w:sz w:val="20"/>
        </w:rPr>
        <w:t xml:space="preserve"> </w:t>
      </w:r>
      <w:r w:rsidR="00D708DE" w:rsidRPr="00D708DE">
        <w:rPr>
          <w:rFonts w:ascii="Trebuchet MS" w:hAnsi="Trebuchet MS" w:cs="Arial"/>
          <w:sz w:val="20"/>
        </w:rPr>
        <w:t>ilość punktów</w:t>
      </w:r>
      <w:r w:rsidR="00D708DE">
        <w:rPr>
          <w:rFonts w:ascii="Trebuchet MS" w:hAnsi="Trebuchet MS" w:cs="Arial"/>
          <w:sz w:val="20"/>
        </w:rPr>
        <w:t xml:space="preserve"> uzyskanych w kryterium: </w:t>
      </w:r>
      <w:r w:rsidR="00D708DE" w:rsidRPr="00D708DE">
        <w:rPr>
          <w:rFonts w:ascii="Trebuchet MS" w:hAnsi="Trebuchet MS" w:cs="Arial"/>
          <w:b/>
          <w:sz w:val="20"/>
        </w:rPr>
        <w:t>okres udzielonej gwarancji</w:t>
      </w:r>
      <w:r w:rsidR="00774F56">
        <w:rPr>
          <w:rFonts w:ascii="Trebuchet MS" w:hAnsi="Trebuchet MS" w:cs="Arial"/>
          <w:b/>
          <w:sz w:val="20"/>
        </w:rPr>
        <w:t>,</w:t>
      </w:r>
      <w:r w:rsidR="00F14875">
        <w:rPr>
          <w:rFonts w:ascii="Trebuchet MS" w:hAnsi="Trebuchet MS" w:cs="Arial"/>
          <w:b/>
          <w:sz w:val="20"/>
        </w:rPr>
        <w:t xml:space="preserve"> </w:t>
      </w:r>
    </w:p>
    <w:p w:rsidR="00302D01" w:rsidRDefault="00302D01" w:rsidP="00DA4B5A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A16332" w:rsidRPr="003F26D5" w:rsidRDefault="00E85CB5" w:rsidP="00A16332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XXV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 w:rsidR="007D77B1">
        <w:rPr>
          <w:rFonts w:ascii="Trebuchet MS" w:hAnsi="Trebuchet MS" w:cs="Arial"/>
          <w:sz w:val="20"/>
        </w:rPr>
        <w:t>czał się z Wykonawcą wyłącznie w walucie polskiej (PLN).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lastRenderedPageBreak/>
        <w:t>ROZDZIAŁ XX</w:t>
      </w:r>
      <w:r w:rsidR="00E85CB5">
        <w:rPr>
          <w:rFonts w:ascii="Trebuchet MS" w:hAnsi="Trebuchet MS" w:cs="Arial"/>
          <w:b/>
          <w:sz w:val="20"/>
        </w:rPr>
        <w:t>V</w:t>
      </w:r>
      <w:r w:rsidR="00143414">
        <w:rPr>
          <w:rFonts w:ascii="Trebuchet MS" w:hAnsi="Trebuchet MS" w:cs="Arial"/>
          <w:b/>
          <w:sz w:val="20"/>
        </w:rPr>
        <w:t>I</w:t>
      </w:r>
      <w:r w:rsidR="00E85CB5">
        <w:rPr>
          <w:rFonts w:ascii="Trebuchet MS" w:hAnsi="Trebuchet MS" w:cs="Arial"/>
          <w:b/>
          <w:sz w:val="20"/>
        </w:rPr>
        <w:t>I</w:t>
      </w:r>
      <w:r w:rsidRPr="003F26D5">
        <w:rPr>
          <w:rFonts w:ascii="Trebuchet MS" w:hAnsi="Trebuchet MS" w:cs="Arial"/>
          <w:b/>
          <w:sz w:val="20"/>
        </w:rPr>
        <w:t xml:space="preserve">. </w:t>
      </w:r>
      <w:r w:rsidRPr="003F26D5">
        <w:rPr>
          <w:rFonts w:ascii="Trebuchet MS" w:hAnsi="Trebuchet MS" w:cs="Arial"/>
          <w:b/>
          <w:sz w:val="20"/>
        </w:rPr>
        <w:tab/>
        <w:t>INFORMACJE DOTYCZĄCE UMOWY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2D56E4" w:rsidRPr="003F26D5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E816F6">
        <w:rPr>
          <w:rFonts w:ascii="Trebuchet MS" w:hAnsi="Trebuchet MS" w:cs="Arial"/>
          <w:sz w:val="20"/>
        </w:rPr>
        <w:t xml:space="preserve"> SIWZ wzór umowy (załącznik nr </w:t>
      </w:r>
      <w:r w:rsidR="00E63F2E">
        <w:rPr>
          <w:rFonts w:ascii="Trebuchet MS" w:hAnsi="Trebuchet MS" w:cs="Arial"/>
          <w:sz w:val="20"/>
        </w:rPr>
        <w:t>5</w:t>
      </w:r>
      <w:r w:rsidRPr="003F26D5">
        <w:rPr>
          <w:rFonts w:ascii="Trebuchet MS" w:hAnsi="Trebuchet MS" w:cs="Arial"/>
          <w:sz w:val="20"/>
        </w:rPr>
        <w:t>).</w:t>
      </w:r>
    </w:p>
    <w:p w:rsidR="00784FF0" w:rsidRDefault="002D56E4" w:rsidP="005212CF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426" w:hanging="426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przewiduje możliwość zmian postanowień zawartej umowy</w:t>
      </w:r>
      <w:r w:rsidR="002E5943">
        <w:rPr>
          <w:rFonts w:ascii="Trebuchet MS" w:hAnsi="Trebuchet MS" w:cs="Arial"/>
          <w:sz w:val="20"/>
        </w:rPr>
        <w:t xml:space="preserve"> (tzw. zmiany kontraktowe)</w:t>
      </w:r>
      <w:r w:rsidR="00777804">
        <w:rPr>
          <w:rFonts w:ascii="Trebuchet MS" w:hAnsi="Trebuchet MS" w:cs="Arial"/>
          <w:sz w:val="20"/>
        </w:rPr>
        <w:t xml:space="preserve"> w stosunku do </w:t>
      </w:r>
      <w:r w:rsidRPr="003F26D5">
        <w:rPr>
          <w:rFonts w:ascii="Trebuchet MS" w:hAnsi="Trebuchet MS" w:cs="Arial"/>
          <w:sz w:val="20"/>
        </w:rPr>
        <w:t>treści oferty, na podstawie której dokon</w:t>
      </w:r>
      <w:r w:rsidR="00777804">
        <w:rPr>
          <w:rFonts w:ascii="Trebuchet MS" w:hAnsi="Trebuchet MS" w:cs="Arial"/>
          <w:sz w:val="20"/>
        </w:rPr>
        <w:t xml:space="preserve">ano wyboru Wykonawcy, zgodnie </w:t>
      </w:r>
      <w:r w:rsidRPr="003F26D5">
        <w:rPr>
          <w:rFonts w:ascii="Trebuchet MS" w:hAnsi="Trebuchet MS" w:cs="Arial"/>
          <w:sz w:val="20"/>
        </w:rPr>
        <w:t>z warunkami podanymi we wzorze um</w:t>
      </w:r>
      <w:r w:rsidR="00FD0AAC">
        <w:rPr>
          <w:rFonts w:ascii="Trebuchet MS" w:hAnsi="Trebuchet MS" w:cs="Arial"/>
          <w:sz w:val="20"/>
        </w:rPr>
        <w:t xml:space="preserve">owy, stanowiącym załącznik nr </w:t>
      </w:r>
      <w:r w:rsidR="00E63F2E">
        <w:rPr>
          <w:rFonts w:ascii="Trebuchet MS" w:hAnsi="Trebuchet MS" w:cs="Arial"/>
          <w:sz w:val="20"/>
        </w:rPr>
        <w:t>5</w:t>
      </w:r>
      <w:r w:rsidR="00784FF0">
        <w:rPr>
          <w:rFonts w:ascii="Trebuchet MS" w:hAnsi="Trebuchet MS" w:cs="Arial"/>
          <w:sz w:val="20"/>
        </w:rPr>
        <w:t xml:space="preserve"> do SIWZ.</w:t>
      </w:r>
    </w:p>
    <w:p w:rsidR="002D56E4" w:rsidRPr="003F26D5" w:rsidRDefault="00784FF0" w:rsidP="005212CF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5212CF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212CF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5212CF" w:rsidRDefault="00333563" w:rsidP="005212CF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Wykonawca, którego oferta zostanie wybrana (uznana za najkorzystniejszą) przed podpisaniem umowy zobowiązany jest do wniesienia zabezpieczenia należyteg</w:t>
      </w:r>
      <w:r w:rsidR="0049216B" w:rsidRPr="005212CF">
        <w:rPr>
          <w:rFonts w:ascii="Trebuchet MS" w:hAnsi="Trebuchet MS" w:cs="Arial"/>
          <w:sz w:val="20"/>
        </w:rPr>
        <w:t xml:space="preserve">o wykonania umowy, w wysokości </w:t>
      </w:r>
      <w:r w:rsidR="00A920E0" w:rsidRPr="005212CF">
        <w:rPr>
          <w:rFonts w:ascii="Trebuchet MS" w:hAnsi="Trebuchet MS" w:cs="Arial"/>
          <w:sz w:val="20"/>
        </w:rPr>
        <w:t>5</w:t>
      </w:r>
      <w:r w:rsidRPr="005212CF">
        <w:rPr>
          <w:rFonts w:ascii="Trebuchet MS" w:hAnsi="Trebuchet MS" w:cs="Arial"/>
          <w:sz w:val="20"/>
        </w:rPr>
        <w:t xml:space="preserve"> % ceny całkowitej podanej w ofercie (łącznie z podatkiem VAT) – od ceny ofertowej zamówienia podanej w pkt 3 formularza oferty.</w:t>
      </w:r>
    </w:p>
    <w:p w:rsidR="005212CF" w:rsidRDefault="00333563" w:rsidP="005212CF">
      <w:pPr>
        <w:pStyle w:val="Tekstpodstawowy"/>
        <w:numPr>
          <w:ilvl w:val="1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Zabezpieczenie należytego wykonania umowy może być wnoszone w:pieniądzu - należy wpłacać</w:t>
      </w:r>
      <w:r w:rsidR="005212CF">
        <w:rPr>
          <w:rFonts w:ascii="Trebuchet MS" w:hAnsi="Trebuchet MS" w:cs="Arial"/>
          <w:sz w:val="20"/>
        </w:rPr>
        <w:t>: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 xml:space="preserve">przelewem na konto: </w:t>
      </w:r>
      <w:r w:rsidR="0049216B" w:rsidRPr="005212CF">
        <w:rPr>
          <w:rFonts w:ascii="Trebuchet MS" w:hAnsi="Trebuchet MS" w:cs="Arial"/>
          <w:sz w:val="20"/>
        </w:rPr>
        <w:t>PKO BP S.A. 80 1020 3903 0000 1402 0046 2770</w:t>
      </w:r>
      <w:r w:rsidR="005212CF" w:rsidRPr="005212CF">
        <w:rPr>
          <w:rFonts w:ascii="Trebuchet MS" w:hAnsi="Trebuchet MS" w:cs="Arial"/>
          <w:sz w:val="20"/>
        </w:rPr>
        <w:t xml:space="preserve">,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poręczeniach bankowych lub poręczeniach spółdzielczej kasy oszczędnościowo-kredytowej, z tym że zobowiązanie kasy jest zawsze zobowiązaniem pieniężnym,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gwarancjach bankowych,</w:t>
      </w:r>
      <w:r w:rsidR="005212CF" w:rsidRPr="005212CF">
        <w:rPr>
          <w:rFonts w:ascii="Trebuchet MS" w:hAnsi="Trebuchet MS" w:cs="Arial"/>
          <w:sz w:val="20"/>
        </w:rPr>
        <w:t xml:space="preserve">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gwarancjach ubezpieczeniowych</w:t>
      </w:r>
      <w:r w:rsidR="005212CF" w:rsidRPr="005212CF">
        <w:rPr>
          <w:rFonts w:ascii="Trebuchet MS" w:hAnsi="Trebuchet MS" w:cs="Arial"/>
          <w:sz w:val="20"/>
        </w:rPr>
        <w:t xml:space="preserve">,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poręczeniach udzielonych przez podmioty, o których mowa w art. 6b ust. 5 pkt 2 ustawy z dnia 9 listopada 2000 r. o utworzeniu Polskiej Agencji Rozwoju Przedsiębiorczości (</w:t>
      </w:r>
      <w:r w:rsidR="004627CD" w:rsidRPr="005212CF">
        <w:rPr>
          <w:rStyle w:val="Hipercze"/>
          <w:rFonts w:ascii="Trebuchet MS" w:hAnsi="Trebuchet MS"/>
          <w:color w:val="auto"/>
          <w:sz w:val="20"/>
          <w:u w:val="none"/>
        </w:rPr>
        <w:t>Dz.U. z 2019 r., poz. 310</w:t>
      </w:r>
      <w:r w:rsidRPr="005212CF">
        <w:rPr>
          <w:rFonts w:ascii="Trebuchet MS" w:hAnsi="Trebuchet MS" w:cs="Arial"/>
          <w:sz w:val="20"/>
        </w:rPr>
        <w:t>).</w:t>
      </w:r>
    </w:p>
    <w:p w:rsidR="00333563" w:rsidRPr="005212CF" w:rsidRDefault="00333563" w:rsidP="005212CF">
      <w:pPr>
        <w:pStyle w:val="Tekstpodstawowy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b/>
          <w:sz w:val="20"/>
          <w:u w:val="single"/>
        </w:rPr>
        <w:t xml:space="preserve">Uwaga </w:t>
      </w:r>
      <w:r w:rsidR="00A65E68" w:rsidRPr="005212CF">
        <w:rPr>
          <w:rFonts w:ascii="Trebuchet MS" w:hAnsi="Trebuchet MS" w:cs="Arial"/>
          <w:b/>
          <w:sz w:val="20"/>
          <w:u w:val="single"/>
        </w:rPr>
        <w:t>10</w:t>
      </w:r>
      <w:r w:rsidRPr="005212CF">
        <w:rPr>
          <w:rFonts w:ascii="Trebuchet MS" w:hAnsi="Trebuchet MS" w:cs="Arial"/>
          <w:b/>
          <w:sz w:val="20"/>
          <w:u w:val="single"/>
        </w:rPr>
        <w:t>:</w:t>
      </w:r>
      <w:r w:rsidRPr="005212CF">
        <w:rPr>
          <w:rFonts w:ascii="Trebuchet MS" w:hAnsi="Trebuchet MS" w:cs="Arial"/>
          <w:b/>
          <w:sz w:val="20"/>
        </w:rPr>
        <w:t xml:space="preserve"> Zamawiający nie wyraża zgody na wniesienie zabezpieczenia w wekslach z poręczeniem wekslowym banku, przez ustanowienie zastawu na papierach wartościowych emitowanych przez Skarb Państwa lub jednostkę samorządu terytorialnego oraz przez ustanowienie zastawu rejestrowego.</w:t>
      </w:r>
    </w:p>
    <w:p w:rsidR="00F60E27" w:rsidRDefault="00333563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Zamawiający dokona zwrotu zabezpieczenia należytego wykonania umowy w następujący sposób i terminach:</w:t>
      </w:r>
      <w:r w:rsidR="005212CF">
        <w:rPr>
          <w:rFonts w:ascii="Trebuchet MS" w:hAnsi="Trebuchet MS" w:cs="Arial"/>
          <w:sz w:val="20"/>
        </w:rPr>
        <w:t xml:space="preserve"> </w:t>
      </w:r>
    </w:p>
    <w:p w:rsidR="00F60E27" w:rsidRDefault="00333563" w:rsidP="005F767D">
      <w:pPr>
        <w:pStyle w:val="Tekstpodstawowy"/>
        <w:numPr>
          <w:ilvl w:val="0"/>
          <w:numId w:val="57"/>
        </w:numPr>
        <w:tabs>
          <w:tab w:val="clear" w:pos="1135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70% zabezpieczenia zostanie zwrócona w terminie 30 dni od dnia wykonania zamówienia i uznania przez Zamawiającego za należycie wykonane,</w:t>
      </w:r>
      <w:r w:rsidR="005212CF">
        <w:rPr>
          <w:rFonts w:ascii="Trebuchet MS" w:hAnsi="Trebuchet MS" w:cs="Arial"/>
          <w:sz w:val="20"/>
        </w:rPr>
        <w:t xml:space="preserve"> </w:t>
      </w:r>
    </w:p>
    <w:p w:rsidR="005212CF" w:rsidRDefault="00333563" w:rsidP="005F767D">
      <w:pPr>
        <w:pStyle w:val="Tekstpodstawowy"/>
        <w:numPr>
          <w:ilvl w:val="0"/>
          <w:numId w:val="57"/>
        </w:numPr>
        <w:tabs>
          <w:tab w:val="clear" w:pos="1135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30% wniesionego zabezpieczenia zostanie zwrócona nie później niż w 15 dniu po upływie okresu rękojmi za wady.</w:t>
      </w:r>
    </w:p>
    <w:p w:rsidR="005212CF" w:rsidRDefault="002D56E4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5212CF" w:rsidRDefault="00333563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3D5EC4">
        <w:rPr>
          <w:rFonts w:ascii="Trebuchet MS" w:hAnsi="Trebuchet MS" w:cs="Arial"/>
          <w:sz w:val="20"/>
          <w:u w:val="single"/>
        </w:rPr>
        <w:t>W</w:t>
      </w:r>
      <w:r w:rsidR="00C736D7" w:rsidRPr="003D5EC4">
        <w:rPr>
          <w:rFonts w:ascii="Trebuchet MS" w:hAnsi="Trebuchet MS" w:cs="Arial"/>
          <w:sz w:val="20"/>
          <w:u w:val="single"/>
        </w:rPr>
        <w:t>ykonawca, którego oferta zostanie wybrana (uznana za najkorzystniejszą)</w:t>
      </w:r>
      <w:r w:rsidR="001E6791">
        <w:rPr>
          <w:rFonts w:ascii="Trebuchet MS" w:hAnsi="Trebuchet MS" w:cs="Arial"/>
          <w:sz w:val="20"/>
          <w:u w:val="single"/>
        </w:rPr>
        <w:t>,</w:t>
      </w:r>
      <w:bookmarkStart w:id="0" w:name="_GoBack"/>
      <w:bookmarkEnd w:id="0"/>
      <w:r w:rsidR="00C736D7" w:rsidRPr="003D5EC4">
        <w:rPr>
          <w:rFonts w:ascii="Trebuchet MS" w:hAnsi="Trebuchet MS" w:cs="Arial"/>
          <w:sz w:val="20"/>
          <w:u w:val="single"/>
        </w:rPr>
        <w:t xml:space="preserve"> przed </w:t>
      </w:r>
      <w:r w:rsidR="00530FAC" w:rsidRPr="003D5EC4">
        <w:rPr>
          <w:rFonts w:ascii="Trebuchet MS" w:hAnsi="Trebuchet MS" w:cs="Arial"/>
          <w:sz w:val="20"/>
          <w:u w:val="single"/>
        </w:rPr>
        <w:t xml:space="preserve">zawarciem </w:t>
      </w:r>
      <w:r w:rsidR="00C736D7" w:rsidRPr="003D5EC4">
        <w:rPr>
          <w:rFonts w:ascii="Trebuchet MS" w:hAnsi="Trebuchet MS" w:cs="Arial"/>
          <w:sz w:val="20"/>
          <w:u w:val="single"/>
        </w:rPr>
        <w:t>umowy zobowiązany jes</w:t>
      </w:r>
      <w:r w:rsidR="00C736D7" w:rsidRPr="005212CF">
        <w:rPr>
          <w:rFonts w:ascii="Trebuchet MS" w:hAnsi="Trebuchet MS" w:cs="Arial"/>
          <w:sz w:val="20"/>
        </w:rPr>
        <w:t xml:space="preserve">t </w:t>
      </w:r>
      <w:r w:rsidR="001E6791" w:rsidRPr="005212CF">
        <w:rPr>
          <w:rFonts w:ascii="Trebuchet MS" w:hAnsi="Trebuchet MS" w:cs="Arial"/>
          <w:sz w:val="20"/>
        </w:rPr>
        <w:t xml:space="preserve">złożyć </w:t>
      </w:r>
      <w:r w:rsidR="00C736D7" w:rsidRPr="005212CF">
        <w:rPr>
          <w:rFonts w:ascii="Trebuchet MS" w:hAnsi="Trebuchet MS" w:cs="Arial"/>
          <w:sz w:val="20"/>
        </w:rPr>
        <w:t>dokumenty określone w umowie.</w:t>
      </w:r>
    </w:p>
    <w:p w:rsidR="006770FC" w:rsidRPr="005212CF" w:rsidRDefault="002D56E4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Osobą uprawnioną ze strony Zamawiającego do u</w:t>
      </w:r>
      <w:r w:rsidR="00402456" w:rsidRPr="005212CF">
        <w:rPr>
          <w:rFonts w:ascii="Trebuchet MS" w:hAnsi="Trebuchet MS" w:cs="Arial"/>
          <w:sz w:val="20"/>
        </w:rPr>
        <w:t xml:space="preserve">stalania szczegółów związanych </w:t>
      </w:r>
      <w:r w:rsidRPr="005212CF">
        <w:rPr>
          <w:rFonts w:ascii="Trebuchet MS" w:hAnsi="Trebuchet MS" w:cs="Arial"/>
          <w:sz w:val="20"/>
        </w:rPr>
        <w:t>z podpisaniem umowy po wyborze najkorzystniejszej oferty, będzie:</w:t>
      </w:r>
      <w:r w:rsidR="0019698C" w:rsidRPr="005212CF">
        <w:rPr>
          <w:rFonts w:ascii="Trebuchet MS" w:hAnsi="Trebuchet MS" w:cs="Arial"/>
          <w:sz w:val="20"/>
        </w:rPr>
        <w:t xml:space="preserve"> </w:t>
      </w:r>
      <w:r w:rsidR="006F1861" w:rsidRPr="005212CF">
        <w:rPr>
          <w:rFonts w:ascii="Trebuchet MS" w:hAnsi="Trebuchet MS" w:cs="Arial"/>
          <w:sz w:val="20"/>
        </w:rPr>
        <w:t xml:space="preserve">Jolanta Frąckowiak tel. 672530078 </w:t>
      </w:r>
    </w:p>
    <w:p w:rsidR="00F83997" w:rsidRDefault="00F83997" w:rsidP="00E85CB5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1C2A6F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A16332" w:rsidRPr="003F26D5">
        <w:rPr>
          <w:rFonts w:ascii="Trebuchet MS" w:hAnsi="Trebuchet MS" w:cs="Arial"/>
          <w:b/>
          <w:sz w:val="20"/>
        </w:rPr>
        <w:t>V</w:t>
      </w:r>
      <w:r w:rsidR="0066614F">
        <w:rPr>
          <w:rFonts w:ascii="Trebuchet MS" w:hAnsi="Trebuchet MS" w:cs="Arial"/>
          <w:b/>
          <w:sz w:val="20"/>
        </w:rPr>
        <w:t>II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>.</w:t>
      </w:r>
      <w:r w:rsidR="00A16332" w:rsidRPr="003F26D5">
        <w:rPr>
          <w:rFonts w:ascii="Trebuchet MS" w:hAnsi="Trebuchet MS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5647CA" w:rsidRPr="003F26D5" w:rsidRDefault="005647CA" w:rsidP="005647CA">
      <w:pPr>
        <w:pStyle w:val="Tekstpodstawowy"/>
        <w:rPr>
          <w:rFonts w:ascii="Trebuchet MS" w:hAnsi="Trebuchet MS" w:cs="Arial"/>
          <w:b/>
          <w:sz w:val="20"/>
        </w:rPr>
      </w:pP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ind w:hanging="720"/>
        <w:rPr>
          <w:rFonts w:ascii="Trebuchet MS" w:hAnsi="Trebuchet MS" w:cs="Arial"/>
          <w:b/>
          <w:sz w:val="20"/>
        </w:rPr>
      </w:pPr>
      <w:r w:rsidRPr="002A1A71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2A1A71">
        <w:rPr>
          <w:rFonts w:ascii="Trebuchet MS" w:hAnsi="Trebuchet MS" w:cs="Arial"/>
          <w:b/>
          <w:sz w:val="20"/>
        </w:rPr>
        <w:t>działu VI ustawy</w:t>
      </w:r>
      <w:r w:rsidRPr="002A1A71">
        <w:rPr>
          <w:rFonts w:ascii="Trebuchet MS" w:hAnsi="Trebuchet MS" w:cs="Arial"/>
          <w:sz w:val="20"/>
        </w:rPr>
        <w:t xml:space="preserve"> – Środki ochrony prawnej (</w:t>
      </w:r>
      <w:r w:rsidRPr="002A1A71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2A1A71">
          <w:rPr>
            <w:rFonts w:ascii="Trebuchet MS" w:hAnsi="Trebuchet MS" w:cs="Arial"/>
            <w:b/>
            <w:sz w:val="20"/>
          </w:rPr>
          <w:t>198 g</w:t>
        </w:r>
      </w:smartTag>
      <w:r w:rsidRPr="002A1A71">
        <w:rPr>
          <w:rFonts w:ascii="Trebuchet MS" w:hAnsi="Trebuchet MS" w:cs="Arial"/>
          <w:b/>
          <w:sz w:val="20"/>
        </w:rPr>
        <w:t xml:space="preserve"> ustawy</w:t>
      </w:r>
      <w:r w:rsidRPr="002A1A71">
        <w:rPr>
          <w:rFonts w:ascii="Trebuchet MS" w:hAnsi="Trebuchet MS" w:cs="Arial"/>
          <w:sz w:val="20"/>
        </w:rPr>
        <w:t>)</w:t>
      </w:r>
      <w:r w:rsidRPr="002A1A71">
        <w:rPr>
          <w:rFonts w:ascii="Trebuchet MS" w:hAnsi="Trebuchet MS" w:cs="Arial"/>
          <w:b/>
          <w:sz w:val="20"/>
        </w:rPr>
        <w:t>.</w:t>
      </w:r>
    </w:p>
    <w:p w:rsidR="00F83997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Środki ochrony prawnej okr</w:t>
      </w:r>
      <w:r w:rsidR="00F47900">
        <w:rPr>
          <w:rFonts w:ascii="Trebuchet MS" w:hAnsi="Trebuchet MS" w:cs="Arial"/>
          <w:sz w:val="20"/>
        </w:rPr>
        <w:t>eślone w dziale VI przysługują W</w:t>
      </w:r>
      <w:r w:rsidRPr="002A1A71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2A1A71" w:rsidRDefault="00F57462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Środki ochrony prawnej </w:t>
      </w:r>
      <w:r w:rsidR="00F83997" w:rsidRPr="002A1A71">
        <w:rPr>
          <w:rFonts w:ascii="Trebuchet MS" w:hAnsi="Trebuchet MS" w:cs="Arial"/>
          <w:sz w:val="20"/>
        </w:rPr>
        <w:t xml:space="preserve">wobec ogłoszenia o zamówieniu oraz </w:t>
      </w:r>
      <w:r w:rsidR="00F47900">
        <w:rPr>
          <w:rFonts w:ascii="Trebuchet MS" w:hAnsi="Trebuchet MS" w:cs="Arial"/>
          <w:sz w:val="20"/>
        </w:rPr>
        <w:t>SIWZ</w:t>
      </w:r>
      <w:r w:rsidR="00F83997" w:rsidRPr="002A1A71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Terminy wnoszenia odwołań:</w:t>
      </w:r>
    </w:p>
    <w:p w:rsidR="00F83997" w:rsidRPr="002A1A71" w:rsidRDefault="00F83997" w:rsidP="00F83997">
      <w:pPr>
        <w:pStyle w:val="Tekstpodstawowy"/>
        <w:tabs>
          <w:tab w:val="num" w:pos="720"/>
          <w:tab w:val="left" w:pos="900"/>
        </w:tabs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4.1.</w:t>
      </w:r>
      <w:r w:rsidRPr="002A1A71">
        <w:rPr>
          <w:rFonts w:ascii="Trebuchet MS" w:hAnsi="Trebuchet MS" w:cs="Arial"/>
          <w:sz w:val="20"/>
        </w:rPr>
        <w:tab/>
        <w:t>Odwołanie wnosi się:</w:t>
      </w:r>
    </w:p>
    <w:p w:rsidR="00B91EA4" w:rsidRPr="00B91EA4" w:rsidRDefault="00B91EA4" w:rsidP="00B91EA4">
      <w:pPr>
        <w:pStyle w:val="Tekstpodstawowy"/>
        <w:tabs>
          <w:tab w:val="num" w:pos="720"/>
          <w:tab w:val="left" w:pos="900"/>
        </w:tabs>
        <w:ind w:left="720"/>
        <w:rPr>
          <w:rFonts w:ascii="Trebuchet MS" w:hAnsi="Trebuchet MS" w:cs="Tahoma"/>
          <w:sz w:val="20"/>
        </w:rPr>
      </w:pPr>
      <w:r w:rsidRPr="00B91EA4">
        <w:rPr>
          <w:rFonts w:ascii="Trebuchet MS" w:hAnsi="Trebuchet MS" w:cs="Tahoma"/>
          <w:bCs/>
          <w:sz w:val="20"/>
        </w:rPr>
        <w:lastRenderedPageBreak/>
        <w:t xml:space="preserve">w terminie </w:t>
      </w:r>
      <w:r w:rsidR="00F57462">
        <w:rPr>
          <w:rFonts w:ascii="Trebuchet MS" w:hAnsi="Trebuchet MS" w:cs="Tahoma"/>
          <w:bCs/>
          <w:sz w:val="20"/>
        </w:rPr>
        <w:t>5</w:t>
      </w:r>
      <w:r w:rsidRPr="00B91EA4">
        <w:rPr>
          <w:rFonts w:ascii="Trebuchet MS" w:hAnsi="Trebuchet MS" w:cs="Tahoma"/>
          <w:bCs/>
          <w:sz w:val="20"/>
        </w:rPr>
        <w:t xml:space="preserve"> dni od dnia prz</w:t>
      </w:r>
      <w:r w:rsidR="00F47900">
        <w:rPr>
          <w:rFonts w:ascii="Trebuchet MS" w:hAnsi="Trebuchet MS" w:cs="Tahoma"/>
          <w:bCs/>
          <w:sz w:val="20"/>
        </w:rPr>
        <w:t>esłania informacji o czynności Z</w:t>
      </w:r>
      <w:r w:rsidRPr="00B91EA4">
        <w:rPr>
          <w:rFonts w:ascii="Trebuchet MS" w:hAnsi="Trebuchet MS" w:cs="Tahoma"/>
          <w:bCs/>
          <w:sz w:val="20"/>
        </w:rPr>
        <w:t xml:space="preserve">amawiającego stanowiącej podstawę jego wniesienia – jeżeli zostały przesłane w sposób określony w art. 180 ust. 5 </w:t>
      </w:r>
      <w:r>
        <w:rPr>
          <w:rFonts w:ascii="Trebuchet MS" w:hAnsi="Trebuchet MS" w:cs="Tahoma"/>
          <w:bCs/>
          <w:sz w:val="20"/>
        </w:rPr>
        <w:t xml:space="preserve">ustawy </w:t>
      </w:r>
      <w:r w:rsidRPr="00B91EA4">
        <w:rPr>
          <w:rFonts w:ascii="Trebuchet MS" w:hAnsi="Trebuchet MS" w:cs="Tahoma"/>
          <w:bCs/>
          <w:sz w:val="20"/>
        </w:rPr>
        <w:t xml:space="preserve">zdanie drugie albo w terminie </w:t>
      </w:r>
      <w:r w:rsidR="00F57462">
        <w:rPr>
          <w:rFonts w:ascii="Trebuchet MS" w:hAnsi="Trebuchet MS" w:cs="Tahoma"/>
          <w:bCs/>
          <w:sz w:val="20"/>
        </w:rPr>
        <w:t>10</w:t>
      </w:r>
      <w:r w:rsidRPr="00B91EA4">
        <w:rPr>
          <w:rFonts w:ascii="Trebuchet MS" w:hAnsi="Trebuchet MS" w:cs="Tahoma"/>
          <w:bCs/>
          <w:sz w:val="20"/>
        </w:rPr>
        <w:t xml:space="preserve"> dni – jeżeli zostały przesłane w inny sposób</w:t>
      </w:r>
      <w:r w:rsidRPr="00B91EA4">
        <w:rPr>
          <w:rFonts w:ascii="Trebuchet MS" w:hAnsi="Trebuchet MS" w:cs="Tahoma"/>
          <w:sz w:val="20"/>
        </w:rPr>
        <w:t>,</w:t>
      </w:r>
    </w:p>
    <w:p w:rsidR="00F83997" w:rsidRPr="002A1A71" w:rsidRDefault="00F83997" w:rsidP="00F83997">
      <w:pPr>
        <w:pStyle w:val="Tekstpodstawowy"/>
        <w:tabs>
          <w:tab w:val="left" w:pos="720"/>
        </w:tabs>
        <w:ind w:left="720"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4.2.</w:t>
      </w:r>
      <w:r w:rsidRPr="00B91EA4">
        <w:rPr>
          <w:rFonts w:ascii="Trebuchet MS" w:hAnsi="Trebuchet MS" w:cs="Arial"/>
          <w:sz w:val="20"/>
        </w:rPr>
        <w:tab/>
        <w:t>Odwołanie wobec treści ogłoszenia o zamówieniu oraz wobec postanowień SIWZ, wnosi się</w:t>
      </w:r>
      <w:r w:rsidRPr="002A1A71">
        <w:rPr>
          <w:rFonts w:ascii="Trebuchet MS" w:hAnsi="Trebuchet MS" w:cs="Arial"/>
          <w:sz w:val="20"/>
        </w:rPr>
        <w:t xml:space="preserve"> w terminie:</w:t>
      </w:r>
    </w:p>
    <w:p w:rsidR="00F83997" w:rsidRPr="002A1A71" w:rsidRDefault="00F57462" w:rsidP="00F83997">
      <w:pPr>
        <w:pStyle w:val="Tekstpodstawowy"/>
        <w:tabs>
          <w:tab w:val="num" w:pos="720"/>
          <w:tab w:val="left" w:pos="900"/>
        </w:tabs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5</w:t>
      </w:r>
      <w:r w:rsidR="00F83997" w:rsidRPr="002A1A71">
        <w:rPr>
          <w:rFonts w:ascii="Trebuchet MS" w:hAnsi="Trebuchet MS" w:cs="Arial"/>
          <w:b/>
          <w:sz w:val="20"/>
        </w:rPr>
        <w:t xml:space="preserve"> dni</w:t>
      </w:r>
      <w:r w:rsidR="00F83997" w:rsidRPr="002A1A71">
        <w:rPr>
          <w:rFonts w:ascii="Trebuchet MS" w:hAnsi="Trebuchet MS" w:cs="Arial"/>
          <w:sz w:val="20"/>
        </w:rPr>
        <w:t xml:space="preserve"> od dnia </w:t>
      </w:r>
      <w:r>
        <w:rPr>
          <w:rFonts w:ascii="Trebuchet MS" w:hAnsi="Trebuchet MS" w:cs="Arial"/>
          <w:sz w:val="20"/>
        </w:rPr>
        <w:t>zamieszczenia</w:t>
      </w:r>
      <w:r w:rsidR="00F83997" w:rsidRPr="002A1A71">
        <w:rPr>
          <w:rFonts w:ascii="Trebuchet MS" w:hAnsi="Trebuchet MS" w:cs="Arial"/>
          <w:sz w:val="20"/>
        </w:rPr>
        <w:t xml:space="preserve"> ogłoszenia w </w:t>
      </w:r>
      <w:r>
        <w:rPr>
          <w:rFonts w:ascii="Trebuchet MS" w:hAnsi="Trebuchet MS" w:cs="Arial"/>
          <w:sz w:val="20"/>
        </w:rPr>
        <w:t>Biuletynie Zamówień Publicznych</w:t>
      </w:r>
      <w:r w:rsidR="00F83997" w:rsidRPr="002A1A71">
        <w:rPr>
          <w:rFonts w:ascii="Trebuchet MS" w:hAnsi="Trebuchet MS" w:cs="Arial"/>
          <w:sz w:val="20"/>
        </w:rPr>
        <w:t xml:space="preserve"> lub SIWZ na stronie internetowej.</w:t>
      </w:r>
    </w:p>
    <w:p w:rsidR="00F83997" w:rsidRPr="002A1A71" w:rsidRDefault="00F83997" w:rsidP="00F83997">
      <w:pPr>
        <w:pStyle w:val="Tekstpodstawowy"/>
        <w:tabs>
          <w:tab w:val="left" w:pos="720"/>
        </w:tabs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4.3.</w:t>
      </w:r>
      <w:r w:rsidRPr="002A1A71">
        <w:rPr>
          <w:rFonts w:ascii="Trebuchet MS" w:hAnsi="Trebuchet MS" w:cs="Arial"/>
          <w:sz w:val="20"/>
        </w:rPr>
        <w:tab/>
        <w:t>Odwołanie wobec czynności innych niż określone w pkt. 4.1. i 4.2. wnosi się:</w:t>
      </w:r>
    </w:p>
    <w:p w:rsidR="00F83997" w:rsidRPr="002A1A71" w:rsidRDefault="00F83997" w:rsidP="00F83997">
      <w:pPr>
        <w:pStyle w:val="Tekstpodstawowy"/>
        <w:tabs>
          <w:tab w:val="left" w:pos="720"/>
        </w:tabs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w terminie </w:t>
      </w:r>
      <w:r w:rsidR="00F57462">
        <w:rPr>
          <w:rFonts w:ascii="Trebuchet MS" w:hAnsi="Trebuchet MS" w:cs="Arial"/>
          <w:b/>
          <w:sz w:val="20"/>
        </w:rPr>
        <w:t>5</w:t>
      </w:r>
      <w:r w:rsidRPr="002A1A71">
        <w:rPr>
          <w:rFonts w:ascii="Trebuchet MS" w:hAnsi="Trebuchet MS" w:cs="Arial"/>
          <w:b/>
          <w:sz w:val="20"/>
        </w:rPr>
        <w:t xml:space="preserve"> dni</w:t>
      </w:r>
      <w:r w:rsidRPr="002A1A71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przysługuje wyłącznie od niezgodn</w:t>
      </w:r>
      <w:r w:rsidR="00F47900">
        <w:rPr>
          <w:rFonts w:ascii="Trebuchet MS" w:hAnsi="Trebuchet MS" w:cs="Arial"/>
          <w:sz w:val="20"/>
        </w:rPr>
        <w:t>ej przepisami ustawy czynności Z</w:t>
      </w:r>
      <w:r w:rsidRPr="002A1A71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>
        <w:rPr>
          <w:rFonts w:ascii="Trebuchet MS" w:hAnsi="Trebuchet MS" w:cs="Arial"/>
          <w:sz w:val="20"/>
        </w:rPr>
        <w:t>i, do której Z</w:t>
      </w:r>
      <w:r w:rsidRPr="002A1A71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powinno wskazywać czynno</w:t>
      </w:r>
      <w:r w:rsidR="00F47900">
        <w:rPr>
          <w:rFonts w:ascii="Trebuchet MS" w:hAnsi="Trebuchet MS" w:cs="Arial"/>
          <w:sz w:val="20"/>
        </w:rPr>
        <w:t>ści lub zaniechanie czynności Z</w:t>
      </w:r>
      <w:r w:rsidRPr="002A1A71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Odwołanie wnosi się do Prezesa Izby w formie pisemnej </w:t>
      </w:r>
      <w:r w:rsidR="002726C7">
        <w:rPr>
          <w:rFonts w:ascii="Trebuchet MS" w:hAnsi="Trebuchet MS" w:cs="Arial"/>
          <w:sz w:val="20"/>
        </w:rPr>
        <w:t>w postaci papierowej albo w</w:t>
      </w:r>
      <w:r w:rsidR="00F47900">
        <w:rPr>
          <w:rFonts w:ascii="Trebuchet MS" w:hAnsi="Trebuchet MS" w:cs="Arial"/>
          <w:sz w:val="20"/>
        </w:rPr>
        <w:t xml:space="preserve"> postaci</w:t>
      </w:r>
      <w:r w:rsidRPr="002A1A71">
        <w:rPr>
          <w:rFonts w:ascii="Trebuchet MS" w:hAnsi="Trebuchet MS" w:cs="Arial"/>
          <w:sz w:val="20"/>
        </w:rPr>
        <w:t xml:space="preserve"> elektronicznej</w:t>
      </w:r>
      <w:r w:rsidR="00F47900">
        <w:rPr>
          <w:rFonts w:ascii="Trebuchet MS" w:hAnsi="Trebuchet MS" w:cs="Arial"/>
          <w:sz w:val="20"/>
        </w:rPr>
        <w:t>,</w:t>
      </w:r>
      <w:r w:rsidRPr="002A1A71">
        <w:rPr>
          <w:rFonts w:ascii="Trebuchet MS" w:hAnsi="Trebuchet MS" w:cs="Arial"/>
          <w:sz w:val="20"/>
        </w:rPr>
        <w:t xml:space="preserve"> </w:t>
      </w:r>
      <w:r w:rsidR="002726C7">
        <w:rPr>
          <w:rFonts w:ascii="Trebuchet MS" w:hAnsi="Trebuchet MS" w:cs="Arial"/>
          <w:sz w:val="20"/>
        </w:rPr>
        <w:t xml:space="preserve">opatrzone odpowiednio własnoręcznym podpisem albo kwalifikowanym podpisem </w:t>
      </w:r>
      <w:r w:rsidRPr="002A1A71">
        <w:rPr>
          <w:rFonts w:ascii="Trebuchet MS" w:hAnsi="Trebuchet MS" w:cs="Arial"/>
          <w:sz w:val="20"/>
        </w:rPr>
        <w:t>elektronicznym.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podlega rozpoznaniu, jeżeli:</w:t>
      </w:r>
    </w:p>
    <w:p w:rsidR="00F83997" w:rsidRPr="002A1A71" w:rsidRDefault="00F83997" w:rsidP="00F83997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a) nie zawiera braków formalnych;</w:t>
      </w:r>
    </w:p>
    <w:p w:rsidR="00F83997" w:rsidRPr="002A1A71" w:rsidRDefault="00F83997" w:rsidP="00F83997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F47900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Odwołujący przesyła kopię odwo</w:t>
      </w:r>
      <w:r w:rsidR="00F47900">
        <w:rPr>
          <w:rFonts w:ascii="Trebuchet MS" w:hAnsi="Trebuchet MS" w:cs="Arial"/>
          <w:sz w:val="20"/>
        </w:rPr>
        <w:t>łania Z</w:t>
      </w:r>
      <w:r w:rsidRPr="00B91EA4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>
        <w:rPr>
          <w:rFonts w:ascii="Trebuchet MS" w:hAnsi="Trebuchet MS"/>
          <w:bCs/>
          <w:sz w:val="20"/>
        </w:rPr>
        <w:t>Domniemywa się, iż Z</w:t>
      </w:r>
      <w:r w:rsidR="00B91EA4" w:rsidRPr="00B91EA4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B91EA4" w:rsidRDefault="00F83997" w:rsidP="005F767D">
      <w:pPr>
        <w:pStyle w:val="Tekstpodstawowy"/>
        <w:numPr>
          <w:ilvl w:val="0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Na orzeczenie Izby stronom oraz uczestn</w:t>
      </w:r>
      <w:r w:rsidR="00F47900">
        <w:rPr>
          <w:rFonts w:ascii="Trebuchet MS" w:hAnsi="Trebuchet MS" w:cs="Arial"/>
          <w:sz w:val="20"/>
        </w:rPr>
        <w:t xml:space="preserve">ikom postępowania odwoławczego </w:t>
      </w:r>
      <w:r w:rsidRPr="00B91EA4">
        <w:rPr>
          <w:rFonts w:ascii="Trebuchet MS" w:hAnsi="Trebuchet MS" w:cs="Arial"/>
          <w:sz w:val="20"/>
        </w:rPr>
        <w:t>przysługuje skarga do sądu.</w:t>
      </w:r>
    </w:p>
    <w:p w:rsidR="00B91EA4" w:rsidRPr="00B91EA4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>
        <w:rPr>
          <w:rFonts w:ascii="Trebuchet MS" w:hAnsi="Trebuchet MS" w:cs="Arial"/>
          <w:sz w:val="20"/>
        </w:rPr>
        <w:t xml:space="preserve">cji, jeżeli przepisy ustawy </w:t>
      </w:r>
      <w:r w:rsidRPr="00B91EA4">
        <w:rPr>
          <w:rFonts w:ascii="Trebuchet MS" w:hAnsi="Trebuchet MS" w:cs="Arial"/>
          <w:sz w:val="20"/>
        </w:rPr>
        <w:t>nie stanowią inaczej.</w:t>
      </w:r>
      <w:r w:rsidR="00B91EA4" w:rsidRPr="00B91EA4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Skargę wnosi się do sądu właściwego dla siedziby albo miejsca zamieszkania</w:t>
      </w:r>
      <w:r w:rsidRPr="002A1A71">
        <w:rPr>
          <w:rFonts w:ascii="Trebuchet MS" w:hAnsi="Trebuchet MS" w:cs="Arial"/>
          <w:sz w:val="20"/>
        </w:rPr>
        <w:t xml:space="preserve"> zamawiającego za pośrednictwem Prezesa Izby w terminie </w:t>
      </w:r>
      <w:r w:rsidRPr="002A1A71">
        <w:rPr>
          <w:rFonts w:ascii="Trebuchet MS" w:hAnsi="Trebuchet MS" w:cs="Arial"/>
          <w:b/>
          <w:sz w:val="20"/>
        </w:rPr>
        <w:t>7 dni</w:t>
      </w:r>
      <w:r w:rsidRPr="002A1A71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W terminie </w:t>
      </w:r>
      <w:r w:rsidRPr="002A1A71">
        <w:rPr>
          <w:rFonts w:ascii="Trebuchet MS" w:hAnsi="Trebuchet MS" w:cs="Arial"/>
          <w:b/>
          <w:sz w:val="20"/>
        </w:rPr>
        <w:t>21 dni</w:t>
      </w:r>
      <w:r w:rsidRPr="002A1A71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F57462" w:rsidRPr="003A798B" w:rsidRDefault="00F57462" w:rsidP="005F767D">
      <w:pPr>
        <w:pStyle w:val="Tekstpodstawowy"/>
        <w:numPr>
          <w:ilvl w:val="0"/>
          <w:numId w:val="37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A798B">
        <w:rPr>
          <w:rFonts w:ascii="Trebuchet MS" w:hAnsi="Trebuchet MS" w:cs="Arial"/>
          <w:b/>
          <w:sz w:val="20"/>
        </w:rPr>
        <w:t xml:space="preserve"> </w:t>
      </w:r>
      <w:r w:rsidRPr="003A798B">
        <w:rPr>
          <w:rFonts w:ascii="Trebuchet MS" w:hAnsi="Trebuchet MS" w:cs="Arial"/>
          <w:sz w:val="20"/>
        </w:rPr>
        <w:t>na które nie przysługuje odwołanie na podstawie art. 180 ust. 2</w:t>
      </w:r>
      <w:r w:rsidR="00577B5D">
        <w:rPr>
          <w:rFonts w:ascii="Trebuchet MS" w:hAnsi="Trebuchet MS" w:cs="Arial"/>
          <w:sz w:val="20"/>
        </w:rPr>
        <w:t xml:space="preserve"> ustawy</w:t>
      </w:r>
      <w:r w:rsidRPr="003A798B">
        <w:rPr>
          <w:rFonts w:ascii="Trebuchet MS" w:hAnsi="Trebuchet MS" w:cs="Arial"/>
          <w:sz w:val="20"/>
        </w:rPr>
        <w:t>.</w:t>
      </w:r>
    </w:p>
    <w:p w:rsidR="00F57462" w:rsidRPr="003A798B" w:rsidRDefault="00F57462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ED4542" w:rsidRPr="005F084E" w:rsidRDefault="00F57462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5F084E">
        <w:rPr>
          <w:rFonts w:ascii="Trebuchet MS" w:hAnsi="Trebuchet MS" w:cs="Arial"/>
          <w:sz w:val="20"/>
        </w:rPr>
        <w:t>Na czynności, o których mowa powyżej, nie przysługuje odwołanie, z zastrzeżeniem art. 180 ust 2</w:t>
      </w:r>
      <w:r w:rsidR="00577B5D" w:rsidRPr="005F084E">
        <w:rPr>
          <w:rFonts w:ascii="Trebuchet MS" w:hAnsi="Trebuchet MS" w:cs="Arial"/>
          <w:sz w:val="20"/>
        </w:rPr>
        <w:t xml:space="preserve"> ustawy</w:t>
      </w:r>
      <w:r w:rsidRPr="005F084E">
        <w:rPr>
          <w:rFonts w:ascii="Trebuchet MS" w:hAnsi="Trebuchet MS" w:cs="Arial"/>
          <w:sz w:val="20"/>
        </w:rPr>
        <w:t>.</w:t>
      </w:r>
    </w:p>
    <w:sectPr w:rsidR="00ED4542" w:rsidRPr="005F084E" w:rsidSect="00A16332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D4" w:rsidRDefault="000769D4">
      <w:r>
        <w:separator/>
      </w:r>
    </w:p>
  </w:endnote>
  <w:endnote w:type="continuationSeparator" w:id="0">
    <w:p w:rsidR="000769D4" w:rsidRDefault="0007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E9" w:rsidRDefault="00EF21E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21E9" w:rsidRDefault="00EF21E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E9" w:rsidRPr="00531A66" w:rsidRDefault="00EF21E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1E6791">
      <w:rPr>
        <w:rStyle w:val="Numerstrony"/>
        <w:rFonts w:ascii="Arial" w:hAnsi="Arial" w:cs="Arial"/>
        <w:noProof/>
      </w:rPr>
      <w:t>15</w:t>
    </w:r>
    <w:r w:rsidRPr="00531A66">
      <w:rPr>
        <w:rStyle w:val="Numerstrony"/>
        <w:rFonts w:ascii="Arial" w:hAnsi="Arial" w:cs="Arial"/>
      </w:rPr>
      <w:fldChar w:fldCharType="end"/>
    </w:r>
  </w:p>
  <w:p w:rsidR="00EF21E9" w:rsidRPr="008D72B0" w:rsidRDefault="00EF21E9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D4" w:rsidRDefault="000769D4">
      <w:r>
        <w:separator/>
      </w:r>
    </w:p>
  </w:footnote>
  <w:footnote w:type="continuationSeparator" w:id="0">
    <w:p w:rsidR="000769D4" w:rsidRDefault="0007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E9" w:rsidRPr="00774F56" w:rsidRDefault="00EF21E9" w:rsidP="003D5439">
    <w:pPr>
      <w:pStyle w:val="Nagwek"/>
      <w:rPr>
        <w:rFonts w:ascii="Arial" w:hAnsi="Arial"/>
        <w:sz w:val="14"/>
        <w:szCs w:val="14"/>
      </w:rPr>
    </w:pPr>
    <w:r w:rsidRPr="00774F56">
      <w:rPr>
        <w:rFonts w:ascii="Arial" w:hAnsi="Arial"/>
        <w:sz w:val="14"/>
        <w:szCs w:val="14"/>
      </w:rPr>
      <w:t>Specyfikacja Istotnych Warunków Zamówienia dla przetargu nieograniczonego o wartości mniejsz</w:t>
    </w:r>
    <w:r>
      <w:rPr>
        <w:rFonts w:ascii="Arial" w:hAnsi="Arial"/>
        <w:sz w:val="14"/>
        <w:szCs w:val="14"/>
      </w:rPr>
      <w:t>ej niż tzw. kwota unijna tj. 5 548</w:t>
    </w:r>
    <w:r w:rsidRPr="00774F56">
      <w:rPr>
        <w:rFonts w:ascii="Arial" w:hAnsi="Arial"/>
        <w:sz w:val="14"/>
        <w:szCs w:val="14"/>
      </w:rPr>
      <w:t> 000,00  euro</w:t>
    </w:r>
  </w:p>
  <w:p w:rsidR="00EF21E9" w:rsidRPr="00426CF8" w:rsidRDefault="00EF21E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E9" w:rsidRPr="00776C08" w:rsidRDefault="00EF21E9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F21E9" w:rsidRPr="002B2C77" w:rsidRDefault="00EF21E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F21E9" w:rsidRPr="00335A5D" w:rsidRDefault="00EF21E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C5A77E7"/>
    <w:multiLevelType w:val="multilevel"/>
    <w:tmpl w:val="DBF61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B662F1"/>
    <w:multiLevelType w:val="multilevel"/>
    <w:tmpl w:val="E7AC508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356AAD"/>
    <w:multiLevelType w:val="multilevel"/>
    <w:tmpl w:val="9DB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</w:abstractNum>
  <w:abstractNum w:abstractNumId="53" w15:restartNumberingAfterBreak="0">
    <w:nsid w:val="72ED4BF9"/>
    <w:multiLevelType w:val="multilevel"/>
    <w:tmpl w:val="95B254CA"/>
    <w:lvl w:ilvl="0">
      <w:start w:val="5"/>
      <w:numFmt w:val="bullet"/>
      <w:lvlText w:val="-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8"/>
  </w:num>
  <w:num w:numId="3">
    <w:abstractNumId w:val="51"/>
  </w:num>
  <w:num w:numId="4">
    <w:abstractNumId w:val="45"/>
  </w:num>
  <w:num w:numId="5">
    <w:abstractNumId w:val="8"/>
  </w:num>
  <w:num w:numId="6">
    <w:abstractNumId w:val="28"/>
  </w:num>
  <w:num w:numId="7">
    <w:abstractNumId w:val="30"/>
  </w:num>
  <w:num w:numId="8">
    <w:abstractNumId w:val="16"/>
  </w:num>
  <w:num w:numId="9">
    <w:abstractNumId w:val="35"/>
  </w:num>
  <w:num w:numId="10">
    <w:abstractNumId w:val="50"/>
  </w:num>
  <w:num w:numId="11">
    <w:abstractNumId w:val="22"/>
  </w:num>
  <w:num w:numId="12">
    <w:abstractNumId w:val="57"/>
  </w:num>
  <w:num w:numId="13">
    <w:abstractNumId w:val="18"/>
  </w:num>
  <w:num w:numId="14">
    <w:abstractNumId w:val="4"/>
  </w:num>
  <w:num w:numId="15">
    <w:abstractNumId w:val="55"/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2"/>
  </w:num>
  <w:num w:numId="21">
    <w:abstractNumId w:val="0"/>
  </w:num>
  <w:num w:numId="22">
    <w:abstractNumId w:val="21"/>
  </w:num>
  <w:num w:numId="23">
    <w:abstractNumId w:val="34"/>
  </w:num>
  <w:num w:numId="24">
    <w:abstractNumId w:val="25"/>
  </w:num>
  <w:num w:numId="25">
    <w:abstractNumId w:val="5"/>
  </w:num>
  <w:num w:numId="26">
    <w:abstractNumId w:val="11"/>
  </w:num>
  <w:num w:numId="27">
    <w:abstractNumId w:val="10"/>
  </w:num>
  <w:num w:numId="28">
    <w:abstractNumId w:val="7"/>
  </w:num>
  <w:num w:numId="29">
    <w:abstractNumId w:val="47"/>
  </w:num>
  <w:num w:numId="30">
    <w:abstractNumId w:val="39"/>
  </w:num>
  <w:num w:numId="31">
    <w:abstractNumId w:val="46"/>
  </w:num>
  <w:num w:numId="32">
    <w:abstractNumId w:val="38"/>
  </w:num>
  <w:num w:numId="33">
    <w:abstractNumId w:val="20"/>
  </w:num>
  <w:num w:numId="34">
    <w:abstractNumId w:val="36"/>
  </w:num>
  <w:num w:numId="35">
    <w:abstractNumId w:val="17"/>
  </w:num>
  <w:num w:numId="36">
    <w:abstractNumId w:val="40"/>
  </w:num>
  <w:num w:numId="37">
    <w:abstractNumId w:val="32"/>
  </w:num>
  <w:num w:numId="38">
    <w:abstractNumId w:val="37"/>
  </w:num>
  <w:num w:numId="39">
    <w:abstractNumId w:val="52"/>
  </w:num>
  <w:num w:numId="40">
    <w:abstractNumId w:val="54"/>
  </w:num>
  <w:num w:numId="41">
    <w:abstractNumId w:val="2"/>
  </w:num>
  <w:num w:numId="42">
    <w:abstractNumId w:val="41"/>
  </w:num>
  <w:num w:numId="43">
    <w:abstractNumId w:val="49"/>
  </w:num>
  <w:num w:numId="44">
    <w:abstractNumId w:val="26"/>
  </w:num>
  <w:num w:numId="45">
    <w:abstractNumId w:val="13"/>
  </w:num>
  <w:num w:numId="46">
    <w:abstractNumId w:val="56"/>
  </w:num>
  <w:num w:numId="47">
    <w:abstractNumId w:val="44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15"/>
  </w:num>
  <w:num w:numId="50">
    <w:abstractNumId w:val="42"/>
  </w:num>
  <w:num w:numId="51">
    <w:abstractNumId w:val="6"/>
  </w:num>
  <w:num w:numId="52">
    <w:abstractNumId w:val="33"/>
  </w:num>
  <w:num w:numId="53">
    <w:abstractNumId w:val="43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9"/>
  </w:num>
  <w:num w:numId="5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0A3A"/>
    <w:rsid w:val="00021386"/>
    <w:rsid w:val="0002459F"/>
    <w:rsid w:val="000250F2"/>
    <w:rsid w:val="00030628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6C9"/>
    <w:rsid w:val="00046819"/>
    <w:rsid w:val="0005003C"/>
    <w:rsid w:val="000529FF"/>
    <w:rsid w:val="000549E7"/>
    <w:rsid w:val="00060D07"/>
    <w:rsid w:val="0006227A"/>
    <w:rsid w:val="00062CF5"/>
    <w:rsid w:val="00063A92"/>
    <w:rsid w:val="00064269"/>
    <w:rsid w:val="000645EA"/>
    <w:rsid w:val="00075341"/>
    <w:rsid w:val="00075C1E"/>
    <w:rsid w:val="000769D4"/>
    <w:rsid w:val="00076A95"/>
    <w:rsid w:val="00077516"/>
    <w:rsid w:val="00077CD2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2DA8"/>
    <w:rsid w:val="000E343F"/>
    <w:rsid w:val="000E39E8"/>
    <w:rsid w:val="000E3EF8"/>
    <w:rsid w:val="000E50E3"/>
    <w:rsid w:val="000E6188"/>
    <w:rsid w:val="000E6847"/>
    <w:rsid w:val="000E68E1"/>
    <w:rsid w:val="000E6A8D"/>
    <w:rsid w:val="000F0570"/>
    <w:rsid w:val="000F0612"/>
    <w:rsid w:val="000F2DE0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17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698C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2680"/>
    <w:rsid w:val="001E123B"/>
    <w:rsid w:val="001E1539"/>
    <w:rsid w:val="001E1DFE"/>
    <w:rsid w:val="001E5E97"/>
    <w:rsid w:val="001E6791"/>
    <w:rsid w:val="001E7AAE"/>
    <w:rsid w:val="001E7C2C"/>
    <w:rsid w:val="001F09C1"/>
    <w:rsid w:val="001F0A00"/>
    <w:rsid w:val="001F1501"/>
    <w:rsid w:val="001F30B6"/>
    <w:rsid w:val="001F35FA"/>
    <w:rsid w:val="001F3CDC"/>
    <w:rsid w:val="001F4164"/>
    <w:rsid w:val="001F58E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C9E"/>
    <w:rsid w:val="00214A0B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1BE8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6D8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4CA3"/>
    <w:rsid w:val="002B55C2"/>
    <w:rsid w:val="002B58D8"/>
    <w:rsid w:val="002C3C8A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2317"/>
    <w:rsid w:val="002D3D32"/>
    <w:rsid w:val="002D51AB"/>
    <w:rsid w:val="002D56E4"/>
    <w:rsid w:val="002D602E"/>
    <w:rsid w:val="002D640D"/>
    <w:rsid w:val="002D69CD"/>
    <w:rsid w:val="002D75F6"/>
    <w:rsid w:val="002D7663"/>
    <w:rsid w:val="002D76BC"/>
    <w:rsid w:val="002E004C"/>
    <w:rsid w:val="002E04CD"/>
    <w:rsid w:val="002E1FC4"/>
    <w:rsid w:val="002E3E9E"/>
    <w:rsid w:val="002E5943"/>
    <w:rsid w:val="002E62B2"/>
    <w:rsid w:val="002E631F"/>
    <w:rsid w:val="002E65AF"/>
    <w:rsid w:val="002E78DD"/>
    <w:rsid w:val="002F051A"/>
    <w:rsid w:val="002F0549"/>
    <w:rsid w:val="002F05DD"/>
    <w:rsid w:val="002F10DF"/>
    <w:rsid w:val="002F1F10"/>
    <w:rsid w:val="002F3B3C"/>
    <w:rsid w:val="002F648A"/>
    <w:rsid w:val="002F685F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511F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1798E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526E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AD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1E80"/>
    <w:rsid w:val="00395C43"/>
    <w:rsid w:val="00395CB7"/>
    <w:rsid w:val="003A1403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5EC4"/>
    <w:rsid w:val="003D60E9"/>
    <w:rsid w:val="003D64D8"/>
    <w:rsid w:val="003D6982"/>
    <w:rsid w:val="003D6BCF"/>
    <w:rsid w:val="003D790F"/>
    <w:rsid w:val="003E0952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365"/>
    <w:rsid w:val="00415F52"/>
    <w:rsid w:val="00416478"/>
    <w:rsid w:val="00416675"/>
    <w:rsid w:val="00417EBF"/>
    <w:rsid w:val="00420205"/>
    <w:rsid w:val="00422C87"/>
    <w:rsid w:val="00425A7B"/>
    <w:rsid w:val="00426110"/>
    <w:rsid w:val="0042684A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47543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7CD"/>
    <w:rsid w:val="00462C93"/>
    <w:rsid w:val="00463E20"/>
    <w:rsid w:val="00463FC8"/>
    <w:rsid w:val="00464C6E"/>
    <w:rsid w:val="00466F3C"/>
    <w:rsid w:val="0046701B"/>
    <w:rsid w:val="00467A0B"/>
    <w:rsid w:val="00467A6C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105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00A"/>
    <w:rsid w:val="00507375"/>
    <w:rsid w:val="0051029F"/>
    <w:rsid w:val="005105EB"/>
    <w:rsid w:val="0051122C"/>
    <w:rsid w:val="00511E5B"/>
    <w:rsid w:val="00511F23"/>
    <w:rsid w:val="00513722"/>
    <w:rsid w:val="00514C74"/>
    <w:rsid w:val="00515D6C"/>
    <w:rsid w:val="0051791E"/>
    <w:rsid w:val="005206A4"/>
    <w:rsid w:val="005207EA"/>
    <w:rsid w:val="005212CF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84E"/>
    <w:rsid w:val="005F0D5A"/>
    <w:rsid w:val="005F0FA7"/>
    <w:rsid w:val="005F1C3A"/>
    <w:rsid w:val="005F1F84"/>
    <w:rsid w:val="005F3949"/>
    <w:rsid w:val="005F3A19"/>
    <w:rsid w:val="005F4036"/>
    <w:rsid w:val="005F600F"/>
    <w:rsid w:val="005F6482"/>
    <w:rsid w:val="005F767D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44B8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32033"/>
    <w:rsid w:val="00633AE4"/>
    <w:rsid w:val="00634A68"/>
    <w:rsid w:val="00634BDB"/>
    <w:rsid w:val="006357F7"/>
    <w:rsid w:val="00635D40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16E"/>
    <w:rsid w:val="00652BBF"/>
    <w:rsid w:val="006543EC"/>
    <w:rsid w:val="00654411"/>
    <w:rsid w:val="00654CE8"/>
    <w:rsid w:val="0065543E"/>
    <w:rsid w:val="00655DBA"/>
    <w:rsid w:val="006631AC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66EF"/>
    <w:rsid w:val="006770FC"/>
    <w:rsid w:val="00677341"/>
    <w:rsid w:val="00677A85"/>
    <w:rsid w:val="006818B3"/>
    <w:rsid w:val="0068274D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40FB"/>
    <w:rsid w:val="006E4183"/>
    <w:rsid w:val="006E5684"/>
    <w:rsid w:val="006E59E9"/>
    <w:rsid w:val="006E5A22"/>
    <w:rsid w:val="006F050A"/>
    <w:rsid w:val="006F1861"/>
    <w:rsid w:val="006F38F8"/>
    <w:rsid w:val="006F41B4"/>
    <w:rsid w:val="006F5FFE"/>
    <w:rsid w:val="0070229F"/>
    <w:rsid w:val="0070366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2DD9"/>
    <w:rsid w:val="00733245"/>
    <w:rsid w:val="00733529"/>
    <w:rsid w:val="00735309"/>
    <w:rsid w:val="00735ACA"/>
    <w:rsid w:val="00735B13"/>
    <w:rsid w:val="00736F64"/>
    <w:rsid w:val="007375BD"/>
    <w:rsid w:val="00737E5C"/>
    <w:rsid w:val="007404A4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4F56"/>
    <w:rsid w:val="00775654"/>
    <w:rsid w:val="00776294"/>
    <w:rsid w:val="00777804"/>
    <w:rsid w:val="007817EC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7EAB"/>
    <w:rsid w:val="007D083E"/>
    <w:rsid w:val="007D25E2"/>
    <w:rsid w:val="007D2B8A"/>
    <w:rsid w:val="007D2BED"/>
    <w:rsid w:val="007D60A4"/>
    <w:rsid w:val="007D63D0"/>
    <w:rsid w:val="007D67BB"/>
    <w:rsid w:val="007D77B1"/>
    <w:rsid w:val="007E0D80"/>
    <w:rsid w:val="007E1045"/>
    <w:rsid w:val="007E1BDB"/>
    <w:rsid w:val="007E203A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3B7D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271A"/>
    <w:rsid w:val="00874206"/>
    <w:rsid w:val="00875FA2"/>
    <w:rsid w:val="00876E2C"/>
    <w:rsid w:val="008817AA"/>
    <w:rsid w:val="00882391"/>
    <w:rsid w:val="00883116"/>
    <w:rsid w:val="00884D20"/>
    <w:rsid w:val="0088789F"/>
    <w:rsid w:val="00891533"/>
    <w:rsid w:val="0089285A"/>
    <w:rsid w:val="00892937"/>
    <w:rsid w:val="00892E5E"/>
    <w:rsid w:val="0089337A"/>
    <w:rsid w:val="00893863"/>
    <w:rsid w:val="0089628B"/>
    <w:rsid w:val="008A0016"/>
    <w:rsid w:val="008A04B7"/>
    <w:rsid w:val="008A122E"/>
    <w:rsid w:val="008A213C"/>
    <w:rsid w:val="008A22CF"/>
    <w:rsid w:val="008A255D"/>
    <w:rsid w:val="008A569E"/>
    <w:rsid w:val="008A5D7C"/>
    <w:rsid w:val="008A6534"/>
    <w:rsid w:val="008A738B"/>
    <w:rsid w:val="008A764F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227"/>
    <w:rsid w:val="008E0BC6"/>
    <w:rsid w:val="008E3934"/>
    <w:rsid w:val="008E52EC"/>
    <w:rsid w:val="008E62B3"/>
    <w:rsid w:val="008E7E52"/>
    <w:rsid w:val="008F1A75"/>
    <w:rsid w:val="008F1CDE"/>
    <w:rsid w:val="008F2D3F"/>
    <w:rsid w:val="008F6381"/>
    <w:rsid w:val="009008A1"/>
    <w:rsid w:val="009017DC"/>
    <w:rsid w:val="00901D27"/>
    <w:rsid w:val="009028C4"/>
    <w:rsid w:val="00902A60"/>
    <w:rsid w:val="00910F54"/>
    <w:rsid w:val="00913055"/>
    <w:rsid w:val="00913D0B"/>
    <w:rsid w:val="00914B5E"/>
    <w:rsid w:val="009151EA"/>
    <w:rsid w:val="00915D81"/>
    <w:rsid w:val="009163F9"/>
    <w:rsid w:val="009210E9"/>
    <w:rsid w:val="009235B5"/>
    <w:rsid w:val="0092541B"/>
    <w:rsid w:val="00925F64"/>
    <w:rsid w:val="009327DD"/>
    <w:rsid w:val="00934254"/>
    <w:rsid w:val="00936BD3"/>
    <w:rsid w:val="00941137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3F27"/>
    <w:rsid w:val="009641D8"/>
    <w:rsid w:val="009652C3"/>
    <w:rsid w:val="00966728"/>
    <w:rsid w:val="00966E69"/>
    <w:rsid w:val="009706C6"/>
    <w:rsid w:val="00972150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14A7"/>
    <w:rsid w:val="0099189F"/>
    <w:rsid w:val="009930E9"/>
    <w:rsid w:val="00994E65"/>
    <w:rsid w:val="0099500A"/>
    <w:rsid w:val="00995C92"/>
    <w:rsid w:val="0099704C"/>
    <w:rsid w:val="009A07CC"/>
    <w:rsid w:val="009A17F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B49A1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5631"/>
    <w:rsid w:val="009D6299"/>
    <w:rsid w:val="009D7A11"/>
    <w:rsid w:val="009D7BEE"/>
    <w:rsid w:val="009E03ED"/>
    <w:rsid w:val="009E1790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3627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0E0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6277"/>
    <w:rsid w:val="00AB6AF7"/>
    <w:rsid w:val="00AB7749"/>
    <w:rsid w:val="00AC1626"/>
    <w:rsid w:val="00AC486D"/>
    <w:rsid w:val="00AC591B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6ECA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0EBC"/>
    <w:rsid w:val="00B32307"/>
    <w:rsid w:val="00B32BF2"/>
    <w:rsid w:val="00B34A90"/>
    <w:rsid w:val="00B35F50"/>
    <w:rsid w:val="00B3739B"/>
    <w:rsid w:val="00B37B6D"/>
    <w:rsid w:val="00B40019"/>
    <w:rsid w:val="00B411B1"/>
    <w:rsid w:val="00B44092"/>
    <w:rsid w:val="00B46E7F"/>
    <w:rsid w:val="00B4761A"/>
    <w:rsid w:val="00B478FE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20D0"/>
    <w:rsid w:val="00BD3803"/>
    <w:rsid w:val="00BD3F5D"/>
    <w:rsid w:val="00BD4CEA"/>
    <w:rsid w:val="00BD5BAC"/>
    <w:rsid w:val="00BD6995"/>
    <w:rsid w:val="00BD7BEF"/>
    <w:rsid w:val="00BE2AC2"/>
    <w:rsid w:val="00BE33FE"/>
    <w:rsid w:val="00BE4650"/>
    <w:rsid w:val="00BF00AF"/>
    <w:rsid w:val="00BF0515"/>
    <w:rsid w:val="00BF0B13"/>
    <w:rsid w:val="00BF1827"/>
    <w:rsid w:val="00BF2991"/>
    <w:rsid w:val="00BF3258"/>
    <w:rsid w:val="00BF4D36"/>
    <w:rsid w:val="00C00363"/>
    <w:rsid w:val="00C00657"/>
    <w:rsid w:val="00C03714"/>
    <w:rsid w:val="00C040F5"/>
    <w:rsid w:val="00C045D7"/>
    <w:rsid w:val="00C05743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1BC2"/>
    <w:rsid w:val="00C225AC"/>
    <w:rsid w:val="00C27DDA"/>
    <w:rsid w:val="00C314CF"/>
    <w:rsid w:val="00C31690"/>
    <w:rsid w:val="00C320F6"/>
    <w:rsid w:val="00C340E8"/>
    <w:rsid w:val="00C37320"/>
    <w:rsid w:val="00C37624"/>
    <w:rsid w:val="00C40074"/>
    <w:rsid w:val="00C41FE2"/>
    <w:rsid w:val="00C43139"/>
    <w:rsid w:val="00C44D0B"/>
    <w:rsid w:val="00C46252"/>
    <w:rsid w:val="00C4769C"/>
    <w:rsid w:val="00C50203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1F6E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520E"/>
    <w:rsid w:val="00CE5857"/>
    <w:rsid w:val="00CE627C"/>
    <w:rsid w:val="00CE730B"/>
    <w:rsid w:val="00CE7312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45D8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608A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134"/>
    <w:rsid w:val="00D612F8"/>
    <w:rsid w:val="00D6164E"/>
    <w:rsid w:val="00D620C2"/>
    <w:rsid w:val="00D6281F"/>
    <w:rsid w:val="00D64503"/>
    <w:rsid w:val="00D65717"/>
    <w:rsid w:val="00D65C20"/>
    <w:rsid w:val="00D6685F"/>
    <w:rsid w:val="00D674B8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1E2C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C79F1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F76"/>
    <w:rsid w:val="00E01D75"/>
    <w:rsid w:val="00E0205B"/>
    <w:rsid w:val="00E02E10"/>
    <w:rsid w:val="00E04ACE"/>
    <w:rsid w:val="00E04BB1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B76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30EC"/>
    <w:rsid w:val="00E63F2E"/>
    <w:rsid w:val="00E647AE"/>
    <w:rsid w:val="00E6505D"/>
    <w:rsid w:val="00E66F98"/>
    <w:rsid w:val="00E67C1E"/>
    <w:rsid w:val="00E7017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3864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212"/>
    <w:rsid w:val="00EE7F43"/>
    <w:rsid w:val="00EF05AD"/>
    <w:rsid w:val="00EF14B3"/>
    <w:rsid w:val="00EF1FD3"/>
    <w:rsid w:val="00EF21E9"/>
    <w:rsid w:val="00EF2AD4"/>
    <w:rsid w:val="00EF4C74"/>
    <w:rsid w:val="00EF5099"/>
    <w:rsid w:val="00EF5F4A"/>
    <w:rsid w:val="00EF66DC"/>
    <w:rsid w:val="00EF6F8E"/>
    <w:rsid w:val="00EF6FA2"/>
    <w:rsid w:val="00F00D1D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2B9C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140"/>
    <w:rsid w:val="00F472DA"/>
    <w:rsid w:val="00F47900"/>
    <w:rsid w:val="00F512C3"/>
    <w:rsid w:val="00F529C1"/>
    <w:rsid w:val="00F57462"/>
    <w:rsid w:val="00F576B8"/>
    <w:rsid w:val="00F6086A"/>
    <w:rsid w:val="00F60E27"/>
    <w:rsid w:val="00F60F7F"/>
    <w:rsid w:val="00F63331"/>
    <w:rsid w:val="00F6396B"/>
    <w:rsid w:val="00F656C1"/>
    <w:rsid w:val="00F70231"/>
    <w:rsid w:val="00F7023E"/>
    <w:rsid w:val="00F70E46"/>
    <w:rsid w:val="00F7207A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5B1A54-06E9-4160-915F-2612E2D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czarn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F2A-1136-459D-A6AF-E8434213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192</TotalTime>
  <Pages>15</Pages>
  <Words>7366</Words>
  <Characters>44196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Figlarz</dc:creator>
  <cp:lastModifiedBy>Rafał Figlarz</cp:lastModifiedBy>
  <cp:revision>10</cp:revision>
  <cp:lastPrinted>2019-03-25T11:14:00Z</cp:lastPrinted>
  <dcterms:created xsi:type="dcterms:W3CDTF">2019-03-07T12:34:00Z</dcterms:created>
  <dcterms:modified xsi:type="dcterms:W3CDTF">2019-03-25T11:28:00Z</dcterms:modified>
</cp:coreProperties>
</file>