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B4" w:rsidRPr="001768F7" w:rsidRDefault="005A6DB4" w:rsidP="001A3B77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1A1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12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SIWZ</w:t>
      </w:r>
      <w:bookmarkStart w:id="0" w:name="_GoBack"/>
      <w:bookmarkEnd w:id="0"/>
    </w:p>
    <w:p w:rsidR="005A6DB4" w:rsidRPr="001A3B77" w:rsidRDefault="005A6DB4" w:rsidP="001A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PRZEDMIOTU ZAMÓWIENIA</w:t>
      </w:r>
    </w:p>
    <w:p w:rsidR="00317D8B" w:rsidRDefault="00317D8B" w:rsidP="00317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6DB4" w:rsidRPr="001A3B77" w:rsidRDefault="005A6DB4" w:rsidP="0031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obowiązków </w:t>
      </w:r>
      <w:r w:rsidR="00317D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realizacja zadań będących przedmiotem zamówienia </w:t>
      </w:r>
      <w:r w:rsidR="00176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terenach zieleni miejskiej Gminy Miasta Czarnków. Zestawienie terenów zielonych objętych utrzymaniem stanowi</w:t>
      </w:r>
      <w:r w:rsidR="001931D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Załącznik</w:t>
      </w:r>
      <w:r w:rsidR="001931D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2 </w:t>
      </w:r>
      <w:r w:rsidR="001931D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2a 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0F4B1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Opisu przedmiotu zamówie</w:t>
      </w:r>
      <w:r w:rsidR="00176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</w:t>
      </w:r>
      <w:r w:rsidR="000F4B1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(dalej OPZ)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A6DB4" w:rsidRPr="001A3B77" w:rsidRDefault="005A6DB4" w:rsidP="0031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Teren zieleni miejskiej podzielono na 20 obszarów (zgodnie z załącznikiem nr 1 do </w:t>
      </w:r>
      <w:r w:rsidR="000F4B1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OPZ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  <w:r w:rsidR="00A9289C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każdym obszarze, utrzymaniu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zieleni podlegają tylko tereny będące własnością Gminy Miasta Czarnków </w:t>
      </w:r>
      <w:r w:rsidR="00176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będące w pasach drogowych dróg wyższych kategorii.</w:t>
      </w:r>
    </w:p>
    <w:p w:rsidR="00317D8B" w:rsidRDefault="005A6DB4" w:rsidP="0031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prawidłowej wyceny ofert służy przedmiar zawarty w specyfikacji terenów zielonych w mieście Czarnków, stanowiący załącznik do SIWZ</w:t>
      </w:r>
      <w:r w:rsidR="00326DEA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Zamawiający zaleca również wizję lokalną wskazanych terenów zielonych.</w:t>
      </w:r>
    </w:p>
    <w:p w:rsidR="001E7F59" w:rsidRPr="00317D8B" w:rsidRDefault="005A6DB4" w:rsidP="0031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oferty należy załączyć uzupełniony </w:t>
      </w:r>
      <w:r w:rsidR="00E366E9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harmonogram</w:t>
      </w:r>
      <w:r w:rsidR="00056016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roczny</w:t>
      </w:r>
      <w:r w:rsidR="00E366E9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wykonywania p</w:t>
      </w:r>
      <w:r w:rsidR="000F4B1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rac, zgodnie</w:t>
      </w:r>
      <w:r w:rsidR="00176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</w:t>
      </w:r>
      <w:r w:rsidR="000F4B1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załącznikiem nr </w:t>
      </w:r>
      <w:r w:rsidR="001931D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0F4B1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OPZ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A3B77" w:rsidRDefault="001A3B77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Zakres rzeczowy zamówienia</w:t>
      </w:r>
      <w:r w:rsidR="00E6464D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„</w:t>
      </w:r>
      <w:r w:rsidR="00E366E9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Utrzymanie</w:t>
      </w: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zieleni miejskiej na terenie</w:t>
      </w:r>
      <w:r w:rsidR="00E366E9" w:rsidRPr="001A3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miasta Czarnków” </w:t>
      </w:r>
      <w:r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obejmuje: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Wykaz rzeczowy prac wchodzący w zakres wynagrodzenia ryczałtowego</w:t>
      </w:r>
    </w:p>
    <w:p w:rsidR="001A3B77" w:rsidRDefault="001A3B77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1.1. Kompleksowa pielęgnacja różanek, bylin, roślin cebulowych, </w:t>
      </w:r>
      <w:r w:rsidR="00E713D3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wykonanie aranżacji i nasadzeń sezonowych</w:t>
      </w:r>
      <w:r w:rsidR="00BC5861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(wiosna, lato/jesień) kwiatów na </w:t>
      </w:r>
      <w:r w:rsidR="00E713D3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rabatach</w:t>
      </w:r>
      <w:r w:rsidR="00BC5861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w donicach</w:t>
      </w:r>
      <w:r w:rsidR="009620A0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betonowych</w:t>
      </w:r>
      <w:r w:rsidR="00BC5861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34359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terenie miasta Czarnków</w:t>
      </w:r>
      <w:r w:rsidR="00BC5861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134359" w:rsidRPr="001A3B77" w:rsidRDefault="00134359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1.1.1 wykonanie aranżacji</w:t>
      </w:r>
      <w:r w:rsidR="00346A97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</w:t>
      </w:r>
      <w:r w:rsidR="00443567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nasadze</w:t>
      </w:r>
      <w:r w:rsidR="00346A97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ń na rabatach i w donic</w:t>
      </w:r>
      <w:r w:rsidR="00443567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ach</w:t>
      </w:r>
      <w:r w:rsidR="00A30F95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zakup materiału</w:t>
      </w:r>
      <w:r w:rsidR="00443567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 uzgodnieniu </w:t>
      </w:r>
      <w:r w:rsidR="00346A97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kompozycji </w:t>
      </w:r>
      <w:r w:rsidR="00443567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Zamawiającym</w:t>
      </w:r>
      <w:r w:rsidR="002D58AC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przygotowanie podłoża,</w:t>
      </w:r>
      <w:r w:rsidR="004B4291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pielęgnacja</w:t>
      </w:r>
      <w:r w:rsidR="00A30F95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D75AAE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 w:rsidR="00A30F95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30F95" w:rsidRPr="001A3B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2 x </w:t>
      </w:r>
      <w:r w:rsidR="00D75AAE" w:rsidRPr="001A3B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w roku wiosna, lato/jesień</w:t>
      </w:r>
    </w:p>
    <w:p w:rsidR="00DF551F" w:rsidRPr="001A3B77" w:rsidRDefault="00DF551F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1.1.2 przygotowanie podłoża, zakup materiału</w:t>
      </w:r>
      <w:r w:rsidR="002A53F6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odzyskanie cebulek, przechowanie ponowne nasadzenie i zabezpieczenie przed</w:t>
      </w:r>
      <w:r w:rsidR="00D75AAE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mrozem odzyskanego materiału </w:t>
      </w:r>
      <w:r w:rsidR="002A53F6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nasadzeń sezonowych</w:t>
      </w:r>
      <w:r w:rsidR="00A30F95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F769C8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(tulipany)</w:t>
      </w:r>
      <w:r w:rsidR="00A30F95" w:rsidRPr="001A3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</w:t>
      </w:r>
      <w:r w:rsidR="00A30F95" w:rsidRPr="001A3B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1 x w roku</w:t>
      </w:r>
    </w:p>
    <w:p w:rsidR="00803CA9" w:rsidRPr="001A3B77" w:rsidRDefault="00D75AAE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1.1.3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odkrycie, rozkopczykowanie, przycięcie</w:t>
      </w:r>
      <w:r w:rsidR="00433B8D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roślin wielosezonowych 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="005A6DB4" w:rsidRPr="001A3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 x w roku wiosną, </w:t>
      </w:r>
    </w:p>
    <w:p w:rsidR="00803CA9" w:rsidRPr="001A3B77" w:rsidRDefault="00433B8D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1.1.4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pielenie, spulchnianie w okresie wegetacji - </w:t>
      </w:r>
      <w:r w:rsidR="005A6DB4" w:rsidRPr="001A3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1 x w miesiącu,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03CA9" w:rsidRPr="001A3B77" w:rsidRDefault="00433B8D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1.1.5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nawożenie w okresie wegetacji – 2 x w roku: wiosną i latem,</w:t>
      </w:r>
    </w:p>
    <w:p w:rsidR="00803CA9" w:rsidRPr="001A3B77" w:rsidRDefault="00433B8D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1.1.6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podlewanie w okresie suszy – 1 x na tydzień, </w:t>
      </w:r>
    </w:p>
    <w:p w:rsidR="00803CA9" w:rsidRPr="001A3B77" w:rsidRDefault="00433B8D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1.1.7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usuwanie przekwitłych kwiatostanów – 1 x w miesiącu, </w:t>
      </w:r>
    </w:p>
    <w:p w:rsidR="00803CA9" w:rsidRPr="001A3B77" w:rsidRDefault="00433B8D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1.1.8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wykonywanie zabiegów ochrony roślin przed chorobami i szkodnikami, z chwilą zauważenia pierwszych objawów,</w:t>
      </w:r>
    </w:p>
    <w:p w:rsidR="00803CA9" w:rsidRPr="001A3B77" w:rsidRDefault="00433B8D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1.1.9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przesadzanie i rozsadzanie – 1 x w roku: wiosną lub jesienią,</w:t>
      </w:r>
    </w:p>
    <w:p w:rsidR="005A6DB4" w:rsidRPr="001A3B77" w:rsidRDefault="0067362F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1.1.10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kopczykowanie i okrycie na okres zimowy – 1 x w roku: jesienią.</w:t>
      </w:r>
    </w:p>
    <w:p w:rsidR="001A3B77" w:rsidRDefault="001A3B77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E758F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1.2. Kompleksow</w:t>
      </w:r>
      <w:r w:rsidR="008239DE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</w:t>
      </w: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96127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wykonanie i pielęgnacja</w:t>
      </w: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96127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nasadzeń jednorocznych</w:t>
      </w: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stalowych</w:t>
      </w:r>
      <w:r w:rsidR="005E1B33" w:rsidRPr="001A3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3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wieżach kwiatowych, w donicach</w:t>
      </w:r>
      <w:r w:rsidR="00544C7C" w:rsidRPr="001A3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1A3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wiszących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DE758F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1.2.</w:t>
      </w:r>
      <w:r w:rsidR="006419F8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zakup materiału do nasadzeń </w:t>
      </w:r>
      <w:r w:rsidR="00307628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uzgodnieniu </w:t>
      </w:r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aranżacji </w:t>
      </w:r>
      <w:r w:rsidR="00307628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Zamawiającym</w:t>
      </w:r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1 x w roku </w:t>
      </w:r>
    </w:p>
    <w:p w:rsidR="00DE758F" w:rsidRPr="001A3B77" w:rsidRDefault="00307628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1.2.2</w:t>
      </w:r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wypełnienie ziemią lub uzupeł</w:t>
      </w:r>
      <w:r w:rsidR="006419F8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nienie ziemią donic wiszących, wież kwiatowych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 x w roku </w:t>
      </w:r>
    </w:p>
    <w:p w:rsidR="008239DE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1.2.3 </w:t>
      </w:r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nasadzeń w stalowych wieżach kwiatowych i w donicach wiszących wg aranżacji uzgodnionej z Zamawiającym – 1 x w roku</w:t>
      </w:r>
    </w:p>
    <w:p w:rsidR="008239DE" w:rsidRPr="001A3B77" w:rsidRDefault="008239DE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1.2.4 ustawienie stalowych wieź kwiatowych w miejscach wskazanych przez Zamawiającego oraz zawieszenie donic wiszących na słupach o</w:t>
      </w:r>
      <w:r w:rsidR="00176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wietleniowych na Placu Wolności i ul. Kościuszki – 1 x w roku</w:t>
      </w:r>
    </w:p>
    <w:p w:rsidR="00DE758F" w:rsidRPr="001A3B77" w:rsidRDefault="008239DE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1.2.5 </w:t>
      </w:r>
      <w:r w:rsidR="005A6DB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pielenie, spulchnianie - 1 x w miesiącu, </w:t>
      </w:r>
    </w:p>
    <w:p w:rsidR="00DE758F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1.2.</w:t>
      </w:r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nawożenie w okresie wegetacji – 2 x w roku: wiosną i latem, </w:t>
      </w:r>
    </w:p>
    <w:p w:rsidR="00DE758F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1.2.</w:t>
      </w:r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usuwanie przekwitłych kwiatostanów – 1 x w miesiącu, </w:t>
      </w:r>
    </w:p>
    <w:p w:rsidR="00DE758F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1.2.</w:t>
      </w:r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wykonywanie zabiegów ochrony roślin przed chorobami i szkodnikami, z chwilą zauważenia pierwszych objawów, </w:t>
      </w:r>
    </w:p>
    <w:p w:rsidR="00DE758F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1.2.</w:t>
      </w:r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bieżąco uzupełnianie wypadów i skradzionych nasadzeń; </w:t>
      </w:r>
    </w:p>
    <w:p w:rsidR="00DE758F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1.2.</w:t>
      </w:r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podlewanie w okresie suszy nasadzeń w gruncie 2 x w tygodniu, nasadzeń w donicach </w:t>
      </w:r>
      <w:r w:rsidR="00176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wieżach 3 x w tygodniu, </w:t>
      </w:r>
    </w:p>
    <w:p w:rsidR="00DE758F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1.2.</w:t>
      </w:r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likwidacja nasadzeń 1 x w roku jesienią. </w:t>
      </w:r>
    </w:p>
    <w:p w:rsidR="005A6DB4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1.2.1</w:t>
      </w:r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Zakup i dostawa ziemi na koszt wykonawc</w:t>
      </w:r>
      <w:r w:rsidR="00307628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</w:p>
    <w:p w:rsidR="007622DE" w:rsidRPr="001A3B77" w:rsidRDefault="007622DE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1.2.1</w:t>
      </w:r>
      <w:r w:rsidR="008239DE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Przewóz ustawienie</w:t>
      </w:r>
      <w:r w:rsidR="00202759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zawieszenie kwietników stalowych</w:t>
      </w:r>
      <w:r w:rsidR="00202759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demontaż i odwiezienie kwietników na magazyn Zlecającego.</w:t>
      </w:r>
    </w:p>
    <w:p w:rsidR="001A3B77" w:rsidRDefault="001A3B77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1.3. Kompleksowa aranżacja i pielęgnacja donic betonowych ( 7 szt.) oraz tzw. „łezki” na Placu</w:t>
      </w:r>
    </w:p>
    <w:p w:rsidR="00DE758F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Wolności w Czarnkowie.</w:t>
      </w:r>
    </w:p>
    <w:p w:rsidR="00377B67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1.3.1. Przygotowanie projektów aranżacji (3 projekty w ciągu umowy, obejmujące trzykrotną wymianę nasadzeń w ciągu jednego roku – łącznie 9 aranżacji) tzw. „łezki” na obszarze 20 – Plac Wolności i deptak (aranżacja wiosna; lato oraz jesień/zima), </w:t>
      </w:r>
    </w:p>
    <w:p w:rsidR="00377B67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1.3.2. Przygotowanie projektów aranżacji (2 projekty w ciągu umowy, obejmujące dwukrotną wymianę nasadzeń w ciągu jednego roku – łącznie 6 aranżacji), związanych z 7 donicami betonowymi na obszarze 20 – Plac Wolności i deptak (aranżacja wiosna i lato). </w:t>
      </w:r>
    </w:p>
    <w:p w:rsidR="00EA556C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1.3.3. Zakup, dostawa i nasadzenie wg przyjętej aranżacji z materiałów roślinnych zakupionych i dostarczonych przez Wykonawcę. </w:t>
      </w:r>
    </w:p>
    <w:p w:rsidR="005A6DB4" w:rsidRPr="001A3B77" w:rsidRDefault="005A6DB4" w:rsidP="001A3B77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1.3.4. Kompleksowa pielęgnacja nasadzeń zgodnie z zapisami pkt. 1.2 Opisu przedmiotu</w:t>
      </w:r>
      <w:r w:rsidR="00377B67" w:rsidRPr="001A3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zamówienia.</w:t>
      </w:r>
    </w:p>
    <w:p w:rsidR="001A3B77" w:rsidRDefault="001A3B77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1.4. Kompleksowa pielęgnacja trawników:</w:t>
      </w:r>
    </w:p>
    <w:p w:rsidR="00377B67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1.4.1 wiosenne grabienie połączone z aeracją i wertykulacją 1 x w roku: wiosną, </w:t>
      </w:r>
    </w:p>
    <w:p w:rsidR="004F5727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1.4.2 nawożenie 2 x w roku: wiosną i jesienią, - zgodnie z podstawową wiedzą ogrodniczą, pierwsze nawożenie powinno odbyć się na przełomie marca/kwietnia i ma na celu dostarczenie przede wszystkim azotu czyli np. saletra amonowa w dawce 1,5 kg/100 m2, drugie nawożenie na przełomie sierpnia/ września specjalnymi nawozami do nawożenia jesiennego zawierającymi mało azotu</w:t>
      </w:r>
      <w:r w:rsidR="00176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głównie potas i fosfor. Powierzchnie trawników podano w załączniku nr </w:t>
      </w:r>
      <w:r w:rsidR="001931D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i 2a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1931D4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OPZ 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Specyfikacja terenów zielonych w mieście Czarnków.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1.4.3 </w:t>
      </w:r>
      <w:r w:rsidR="001768F7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koszenie (od </w:t>
      </w:r>
      <w:r w:rsidR="001768F7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7 razy w ciągu roku):</w:t>
      </w:r>
    </w:p>
    <w:p w:rsidR="004F5727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1.4.3.1 </w:t>
      </w:r>
      <w:r w:rsidR="001768F7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x w kwietniu (nie później niż do 30.04. całość), </w:t>
      </w:r>
    </w:p>
    <w:p w:rsidR="004F5727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1.4.3.2 </w:t>
      </w:r>
      <w:r w:rsidR="001768F7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x w maju, </w:t>
      </w:r>
    </w:p>
    <w:p w:rsidR="004F5727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1.4.3.3 </w:t>
      </w:r>
      <w:r w:rsidR="001768F7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x w czerwcu (przed Dniami Ziemi Czarnkowskiej całość), </w:t>
      </w:r>
    </w:p>
    <w:p w:rsidR="00AA280F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1.4.3.4 </w:t>
      </w:r>
      <w:r w:rsidR="001768F7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x w lipcu, </w:t>
      </w:r>
    </w:p>
    <w:p w:rsidR="00AA280F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1.4.3.5 </w:t>
      </w:r>
      <w:r w:rsidR="001768F7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x w sierpniu (przed Dniem Spieczonego Bliźniaka, całość),</w:t>
      </w:r>
    </w:p>
    <w:p w:rsidR="005E681D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1.4.3.6 </w:t>
      </w:r>
      <w:r w:rsidR="001768F7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x we wrześniu,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1.4.3.7 </w:t>
      </w:r>
      <w:r w:rsidR="001768F7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zajdzie potrzeba 1 x w październiku.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UWAGA. Koszenie indywidualne do 3 x w ciągu roku, w zależności od potrzeb ustala się na obszarach: na obszarze nr 1 – skarpa wzdłuż ul. Chodzieskiej (od drogi wojewódzkiej do ściany lasu) do końca ogródków działkowych; droga do przekaźnika; </w:t>
      </w:r>
      <w:r w:rsidR="00216A02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obszarze; na obszarze nr 11 – teren zielony przy Gimnazjum. Łączny obszar do koszenia indywidualnego do 3 x w ciągu roku, wynosi 0,</w:t>
      </w:r>
      <w:r w:rsidR="0078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="00216A02"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 ha, w całości przedmiaru.</w:t>
      </w:r>
    </w:p>
    <w:p w:rsidR="004E488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1.4.4 koszenie w miesiącach organizacji imprez miejskich należy uzgodnić z Zamawiającym. </w:t>
      </w:r>
    </w:p>
    <w:p w:rsidR="004E488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1.4.5 harmonogram koszenia należy ustalić z Zamawiającym. </w:t>
      </w:r>
    </w:p>
    <w:p w:rsidR="0078113E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1.4.6 w przypadku stosowania kosiarek bez funkcji zbierania trawy – wygrabienie jej z trawników. Wykonawca zobowiązany jest do niedopuszczenie przerośnięcia trawy do poziomu powyżej 10 cm długości. </w:t>
      </w:r>
    </w:p>
    <w:p w:rsidR="004E488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1.4.7 bieżące przygotowanie przez wykonawcę, we własnym zakresie i na własny koszt, terenu do koszenia (usunięcie śmieci, kamieni, gałęzi, rozgarnięcie kretowisk itp.)</w:t>
      </w:r>
    </w:p>
    <w:p w:rsidR="004E488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1.4.8 wygrabienie i usunięcie z wykoszonej trawy liści, kamieni ewentualnych śmieci (papiery, butelki itp.)</w:t>
      </w:r>
      <w:r w:rsidR="004E4884" w:rsidRPr="001A3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Skoszoną trawę, wygrabione liście, kamienie i ewentualne śmieci (papiery, butelki itp.), Wykonawca zobowiązany jest wywieźć na własny koszt w terminie nie dłuższym niż 2 dni od skoszenia trawy.</w:t>
      </w:r>
    </w:p>
    <w:p w:rsidR="006B2DCA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1.4.9 zwalczanie chwastów 2 x w okresie wegetacji ( w tym min. 1 raz chemicznie) </w:t>
      </w:r>
    </w:p>
    <w:p w:rsidR="006B2DCA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1.4.10 dosiewanie trawy w miejscach zniszczonych i wydeptanych 1 x w okresie wegetacji, do 20 kg nasion trawy/ rok,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1.4.11 bieżące jesienne i wiosenne wygrabianie opadłych liści. Wygrabione liście, kamienie i ewentualne śmieci (papiery, butelki itp.), Wykonawca zobowiązany jest wywieźć na własny koszt w terminie nie dłuższym niż 2 dni od ich wygrabienia. W przypadku warunków uniemożliwiających usunięcie wszystkich liści zgodnie z przyjętym harmonogramem, Wykonawca zobowiązany jest do wystąpienia o przesunięcia w harmonogramie. Jesienne wygrabianie liści nie może trwać dłużej niż do 20 grudnia.</w:t>
      </w:r>
    </w:p>
    <w:p w:rsidR="001A3B77" w:rsidRDefault="001A3B77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1.5 Kompleksowa pielęgnacja skupin krzewów i drzew (liściastych i iglastych):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1.5.1 pielenie, spulchnienie ziemi i utworzenie mis 1 x w miesiącu,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1.5.2 nawożenie 2 x w okresie wegetacji (wiosną w kwietniu i latem na przełomie czerwca/lipca), - zakup środków na koszt wykonawcy;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1.5.3 podlewanie drzewostanów młodszych niż 3 lata (od momentu nasadzenia u Zamawiającego), w okresie suszy 1 x w tygodniu,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1.5.4 formowanie żywopłotów 3 x w roku, (kwiecień/maj, czerwiec, sierpień)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1.5.4.1 bieżące przygotowanie przez wykonawcę, we własnym zakresie i na własny koszt, terenu do cięć pielęgnacyjnych (usunięcie śmieci, kamieni, gałęzi, itp.)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1.5.4.2 ścięty materiał, ewentualne kamienie i śmieci (papiery, butelki itp.), Wykonawca zobowiązany jest wywieźć na własny koszt w terminie nie dłuższym niż 2 dni od prowadzonych cięć.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1.5.5 zwalczanie chwastów 2 x w okresie wegetacji ( w tym min. 1 raz chemicznie) - zakup środków na koszt wykonawcy;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1.5.6 cięcia odmładzające i formujące 1 x w roku w terminie zależnym od grupy do której należą poszczególne krzewy,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1.5.7 cięcia sanitarne w miarę potrzeb 1 x w miesiącu,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1.5.8 usuwanie przekwitłych kwiatostanów 1 x w miesiącu,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1.5.9 usuwanie obcych odrostów 1 x w miesiącu,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1.5.10 wykonywanie zabiegów ochrony roślin przed chorobami i szkodnikami, z chwilą zauważenia pierwszych objawów,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1.5.11 w razie potrzeby przesadzanie we wskazane miejsce 1 x w roku, (przesadzanie do 10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szt./rok).</w:t>
      </w:r>
    </w:p>
    <w:p w:rsidR="001A3B77" w:rsidRDefault="001A3B77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1.6 Pielęgnacja zieleni wysokiej: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1.6.1 usuwanie odrostów przy drzewach 1 x na dwa miesiące,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1.6.1.1 bieżące przygotowanie przez wykonawcę, we własnym zakresie i na własny koszt, terenu do cięć pielęgnacyjnych (usunięcie śmieci, kamieni, gałęzi, itp.)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1.6.1.2 ścięty materiał, ewentualne kamienie i śmieci (papiery, butelki itp.), Wykonawca zobowiązany jest wywieźć na własny koszt w terminie nie dłuższym niż 2 dni od prowadzonych cięć.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1.6.2 pielenie mis wokół młodych drzewek 2 x w okresie wegetacji,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1.6.3 podlewanie młodych drzewek (do 3 lat od posadzenia u Zamawiającego) w okresie wegetacji 2 x w miesiącu, 1.6.4 wykonywanie zabiegów ochrony roślin przed chorobami i szkodnikami, z chwilą </w:t>
      </w:r>
      <w:r w:rsidRPr="001A3B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zauważenia pierwszych objawów. </w:t>
      </w:r>
      <w:r w:rsidRPr="001A3B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UWAGA</w:t>
      </w:r>
      <w:r w:rsidR="00216A02" w:rsidRPr="001A3B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:</w:t>
      </w:r>
      <w:r w:rsidRPr="001A3B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Zamawiający nie pokrywa kosztów zakupu wody do podlewania.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2. Postanowienia końcowe.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2.1 Wykonawca zobowiązuje się wykonać przedmiot umowy zgodnie z zasadami współczesnej wiedzy technicznej i obowiązującymi przepisami.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2.2 Wykonawca ponosi pełną odpowiedzialność za bezpieczeństwo usług, mienia i osób postronnych oraz porządek na terenie wykonywania przedmiotu zamówienia.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2.3 Wykonawca zgłosi pisemnie do odbioru przez Zamawiającego, przed upływem ostatniego dnia miesiąca poprzedzającego płatność częściową (miesięczną), wykonany przez siebie przedmiot umowy i będzie uczestniczył w odbiorze. Zgłoszenie musi zawierać zakres prac wykonanych przez ostatni okres rozliczeniowy, zgodnie z wpisami w dzienniku utrzymania zieleni.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2.4 Do obowiązków wykonawcy związanych z realizacją zamówienia należą również: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2.4.1 przeprowadzanie kontroli zaawansowania prac z udziałem przedstawiciela Zamawiającego, w terminach ustalonych z wyprzedzeniem, co najmniej 2 dni,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2.4.2 przeglądy stanu zieleni,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2.4.3 uzgadnianie zakresu i ustalanie terminu rozpoczęcia i zakończenia robót z inspektorem Referatu Techniczno-Inwestycyjnego Urzędu Miasta Czarnków,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2.4.4 zgłaszanie do Zamawiającego awarii i dewastacji zaistniałych na terenie zieleni, również w przypadku, gdy informację o nich Wykonawca otrzymał z policji, od służb komunalnych bądź z innego źródła oraz ich niezwłoczne zabezpieczanie, </w:t>
      </w:r>
    </w:p>
    <w:p w:rsidR="005A6DB4" w:rsidRPr="001A3B77" w:rsidRDefault="005A6DB4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2.4.5 prowadzenie dziennika utrzymania zieleni, z zapisami dnia, zakresu i obszaru prac, zawierającego wpisy przedstawiciela Zamawiającego oraz Wykonawcy dotyczące zlecanych i prowadzonych robót.</w:t>
      </w:r>
    </w:p>
    <w:p w:rsidR="001A3B77" w:rsidRDefault="001A3B77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2FD5" w:rsidRPr="001A3B77" w:rsidRDefault="001A155E" w:rsidP="001A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</w:t>
      </w:r>
      <w:r w:rsidR="00462FD5" w:rsidRPr="001A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462FD5" w:rsidRPr="001A3B77" w:rsidRDefault="00462FD5" w:rsidP="001A3B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sz w:val="24"/>
          <w:szCs w:val="24"/>
          <w:lang w:eastAsia="pl-PL"/>
        </w:rPr>
        <w:t>- Mapa z podziałem na 20 obszarów</w:t>
      </w:r>
    </w:p>
    <w:p w:rsidR="00462FD5" w:rsidRPr="001A3B77" w:rsidRDefault="00462FD5" w:rsidP="001A3B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sz w:val="24"/>
          <w:szCs w:val="24"/>
          <w:lang w:eastAsia="pl-PL"/>
        </w:rPr>
        <w:t>- Specyfikacja terenów zielonych</w:t>
      </w:r>
    </w:p>
    <w:p w:rsidR="00462FD5" w:rsidRPr="001A3B77" w:rsidRDefault="00462FD5" w:rsidP="001A3B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sz w:val="24"/>
          <w:szCs w:val="24"/>
          <w:lang w:eastAsia="pl-PL"/>
        </w:rPr>
        <w:t>2a  - Specyfikacja terenów zielonych przy budynkach komunalnych</w:t>
      </w:r>
    </w:p>
    <w:p w:rsidR="00462FD5" w:rsidRPr="001A3B77" w:rsidRDefault="00462FD5" w:rsidP="001A3B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77">
        <w:rPr>
          <w:rFonts w:ascii="Times New Roman" w:eastAsia="Times New Roman" w:hAnsi="Times New Roman" w:cs="Times New Roman"/>
          <w:sz w:val="24"/>
          <w:szCs w:val="24"/>
          <w:lang w:eastAsia="pl-PL"/>
        </w:rPr>
        <w:t>3 – Harmonogram roczny wykonywanych prac na terenach zieleni w Czarnkowie</w:t>
      </w:r>
    </w:p>
    <w:sectPr w:rsidR="00462FD5" w:rsidRPr="001A3B77" w:rsidSect="001E7F5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21C4"/>
    <w:multiLevelType w:val="hybridMultilevel"/>
    <w:tmpl w:val="AC3E6BAA"/>
    <w:lvl w:ilvl="0" w:tplc="789ED4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137A2"/>
    <w:multiLevelType w:val="hybridMultilevel"/>
    <w:tmpl w:val="D1DA3884"/>
    <w:lvl w:ilvl="0" w:tplc="0E3A48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B4"/>
    <w:rsid w:val="00056016"/>
    <w:rsid w:val="000C091B"/>
    <w:rsid w:val="000F4B1E"/>
    <w:rsid w:val="001204AA"/>
    <w:rsid w:val="00134359"/>
    <w:rsid w:val="0017640D"/>
    <w:rsid w:val="001768F7"/>
    <w:rsid w:val="001931D4"/>
    <w:rsid w:val="001A155E"/>
    <w:rsid w:val="001A1A3E"/>
    <w:rsid w:val="001A3B77"/>
    <w:rsid w:val="001E7F59"/>
    <w:rsid w:val="00202759"/>
    <w:rsid w:val="00216A02"/>
    <w:rsid w:val="00251A70"/>
    <w:rsid w:val="002A53F6"/>
    <w:rsid w:val="002D58AC"/>
    <w:rsid w:val="00304AA2"/>
    <w:rsid w:val="00307628"/>
    <w:rsid w:val="00317D8B"/>
    <w:rsid w:val="00326DEA"/>
    <w:rsid w:val="00346A97"/>
    <w:rsid w:val="00350F72"/>
    <w:rsid w:val="00361B60"/>
    <w:rsid w:val="00377B67"/>
    <w:rsid w:val="00381C28"/>
    <w:rsid w:val="003966DE"/>
    <w:rsid w:val="00433B8D"/>
    <w:rsid w:val="00443567"/>
    <w:rsid w:val="00462FD5"/>
    <w:rsid w:val="004B4291"/>
    <w:rsid w:val="004E4884"/>
    <w:rsid w:val="004F5727"/>
    <w:rsid w:val="00544C7C"/>
    <w:rsid w:val="005A6DB4"/>
    <w:rsid w:val="005E1B33"/>
    <w:rsid w:val="005E681D"/>
    <w:rsid w:val="006419F8"/>
    <w:rsid w:val="0067362F"/>
    <w:rsid w:val="006B2DCA"/>
    <w:rsid w:val="007622DE"/>
    <w:rsid w:val="0078113E"/>
    <w:rsid w:val="00785C8B"/>
    <w:rsid w:val="007872B1"/>
    <w:rsid w:val="00796127"/>
    <w:rsid w:val="00803CA9"/>
    <w:rsid w:val="008239DE"/>
    <w:rsid w:val="008C34E5"/>
    <w:rsid w:val="0094513B"/>
    <w:rsid w:val="00950410"/>
    <w:rsid w:val="009620A0"/>
    <w:rsid w:val="00A30F95"/>
    <w:rsid w:val="00A9289C"/>
    <w:rsid w:val="00AA280F"/>
    <w:rsid w:val="00BC5861"/>
    <w:rsid w:val="00C36A13"/>
    <w:rsid w:val="00CB4711"/>
    <w:rsid w:val="00D75AAE"/>
    <w:rsid w:val="00D75C0D"/>
    <w:rsid w:val="00DE758F"/>
    <w:rsid w:val="00DF551F"/>
    <w:rsid w:val="00E366E9"/>
    <w:rsid w:val="00E6464D"/>
    <w:rsid w:val="00E713D3"/>
    <w:rsid w:val="00EA556C"/>
    <w:rsid w:val="00EB097E"/>
    <w:rsid w:val="00F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6476A-F46E-4242-9509-369FEB8C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2F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285F9B92</Template>
  <TotalTime>71</TotalTime>
  <Pages>4</Pages>
  <Words>1628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13</cp:revision>
  <cp:lastPrinted>2019-10-10T07:16:00Z</cp:lastPrinted>
  <dcterms:created xsi:type="dcterms:W3CDTF">2017-12-01T12:28:00Z</dcterms:created>
  <dcterms:modified xsi:type="dcterms:W3CDTF">2019-10-10T07:46:00Z</dcterms:modified>
</cp:coreProperties>
</file>